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511" w:rsidRPr="00B01C17" w:rsidRDefault="00681CA5">
      <w:pPr>
        <w:spacing w:before="72" w:line="333" w:lineRule="auto"/>
        <w:ind w:left="5685" w:hanging="4021"/>
        <w:rPr>
          <w:rFonts w:ascii="Arial" w:hAnsi="Arial" w:cs="Arial"/>
          <w:b/>
        </w:rPr>
      </w:pPr>
      <w:r w:rsidRPr="00B01C17">
        <w:rPr>
          <w:rFonts w:ascii="Arial" w:hAnsi="Arial" w:cs="Arial"/>
          <w:b/>
          <w:u w:val="thick"/>
        </w:rPr>
        <w:t>PROMUEVE</w:t>
      </w:r>
      <w:r w:rsidRPr="00B01C17">
        <w:rPr>
          <w:rFonts w:ascii="Arial" w:hAnsi="Arial" w:cs="Arial"/>
          <w:b/>
          <w:spacing w:val="-2"/>
          <w:u w:val="thick"/>
        </w:rPr>
        <w:t xml:space="preserve"> </w:t>
      </w:r>
      <w:r w:rsidRPr="00B01C17">
        <w:rPr>
          <w:rFonts w:ascii="Arial" w:hAnsi="Arial" w:cs="Arial"/>
          <w:b/>
          <w:u w:val="thick"/>
        </w:rPr>
        <w:t>ACCIÓN</w:t>
      </w:r>
      <w:r w:rsidRPr="00B01C17">
        <w:rPr>
          <w:rFonts w:ascii="Arial" w:hAnsi="Arial" w:cs="Arial"/>
          <w:b/>
          <w:spacing w:val="-4"/>
          <w:u w:val="thick"/>
        </w:rPr>
        <w:t xml:space="preserve"> </w:t>
      </w:r>
      <w:r w:rsidRPr="00B01C17">
        <w:rPr>
          <w:rFonts w:ascii="Arial" w:hAnsi="Arial" w:cs="Arial"/>
          <w:b/>
          <w:u w:val="thick"/>
        </w:rPr>
        <w:t>DE</w:t>
      </w:r>
      <w:r w:rsidRPr="00B01C17">
        <w:rPr>
          <w:rFonts w:ascii="Arial" w:hAnsi="Arial" w:cs="Arial"/>
          <w:b/>
          <w:spacing w:val="-2"/>
          <w:u w:val="thick"/>
        </w:rPr>
        <w:t xml:space="preserve"> </w:t>
      </w:r>
      <w:r w:rsidRPr="00B01C17">
        <w:rPr>
          <w:rFonts w:ascii="Arial" w:hAnsi="Arial" w:cs="Arial"/>
          <w:b/>
          <w:u w:val="thick"/>
        </w:rPr>
        <w:t>AMPARO</w:t>
      </w:r>
      <w:r w:rsidRPr="00B01C17">
        <w:rPr>
          <w:rFonts w:ascii="Arial" w:hAnsi="Arial" w:cs="Arial"/>
          <w:b/>
          <w:spacing w:val="-2"/>
          <w:u w:val="thick"/>
        </w:rPr>
        <w:t xml:space="preserve"> </w:t>
      </w:r>
      <w:r w:rsidRPr="00B01C17">
        <w:rPr>
          <w:rFonts w:ascii="Arial" w:hAnsi="Arial" w:cs="Arial"/>
          <w:b/>
          <w:u w:val="thick"/>
        </w:rPr>
        <w:t>CON</w:t>
      </w:r>
      <w:r w:rsidRPr="00B01C17">
        <w:rPr>
          <w:rFonts w:ascii="Arial" w:hAnsi="Arial" w:cs="Arial"/>
          <w:b/>
          <w:spacing w:val="-3"/>
          <w:u w:val="thick"/>
        </w:rPr>
        <w:t xml:space="preserve"> </w:t>
      </w:r>
      <w:r w:rsidRPr="00B01C17">
        <w:rPr>
          <w:rFonts w:ascii="Arial" w:hAnsi="Arial" w:cs="Arial"/>
          <w:b/>
          <w:u w:val="thick"/>
        </w:rPr>
        <w:t>MEDIDA</w:t>
      </w:r>
      <w:r w:rsidRPr="00B01C17">
        <w:rPr>
          <w:rFonts w:ascii="Arial" w:hAnsi="Arial" w:cs="Arial"/>
          <w:b/>
          <w:spacing w:val="-9"/>
          <w:u w:val="thick"/>
        </w:rPr>
        <w:t xml:space="preserve"> </w:t>
      </w:r>
      <w:r w:rsidRPr="00B01C17">
        <w:rPr>
          <w:rFonts w:ascii="Arial" w:hAnsi="Arial" w:cs="Arial"/>
          <w:b/>
          <w:u w:val="thick"/>
        </w:rPr>
        <w:t>CAUTELAR.</w:t>
      </w:r>
      <w:r w:rsidRPr="00B01C17">
        <w:rPr>
          <w:rFonts w:ascii="Arial" w:hAnsi="Arial" w:cs="Arial"/>
          <w:b/>
          <w:spacing w:val="-2"/>
          <w:u w:val="thick"/>
        </w:rPr>
        <w:t xml:space="preserve"> </w:t>
      </w:r>
    </w:p>
    <w:p w:rsidR="009A1511" w:rsidRPr="00B01C17" w:rsidRDefault="00681CA5">
      <w:pPr>
        <w:pStyle w:val="Textoindependiente"/>
        <w:spacing w:before="24"/>
        <w:jc w:val="both"/>
        <w:rPr>
          <w:rFonts w:ascii="Arial" w:hAnsi="Arial" w:cs="Arial"/>
        </w:rPr>
      </w:pPr>
      <w:r w:rsidRPr="00B01C17">
        <w:rPr>
          <w:rFonts w:ascii="Arial" w:hAnsi="Arial" w:cs="Arial"/>
        </w:rPr>
        <w:t>Señor Juez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Federal:</w:t>
      </w:r>
    </w:p>
    <w:p w:rsidR="009A1511" w:rsidRPr="00B01C17" w:rsidRDefault="009A1511">
      <w:pPr>
        <w:pStyle w:val="Textoindependiente"/>
        <w:spacing w:before="2"/>
        <w:ind w:left="0"/>
        <w:rPr>
          <w:rFonts w:ascii="Arial" w:hAnsi="Arial" w:cs="Arial"/>
          <w:sz w:val="30"/>
        </w:rPr>
      </w:pPr>
    </w:p>
    <w:p w:rsidR="009A1511" w:rsidRPr="00B01C17" w:rsidRDefault="00681CA5">
      <w:pPr>
        <w:pStyle w:val="Textoindependiente"/>
        <w:spacing w:line="367" w:lineRule="auto"/>
        <w:ind w:right="132" w:firstLine="851"/>
        <w:jc w:val="both"/>
        <w:rPr>
          <w:rFonts w:ascii="Arial" w:hAnsi="Arial" w:cs="Arial"/>
        </w:rPr>
      </w:pPr>
      <w:r w:rsidRPr="00B01C17">
        <w:rPr>
          <w:rFonts w:ascii="Arial" w:hAnsi="Arial" w:cs="Arial"/>
          <w:b/>
        </w:rPr>
        <w:t>(Nombre y apellido del damnificado)</w:t>
      </w:r>
      <w:r w:rsidRPr="00B01C17">
        <w:rPr>
          <w:rFonts w:ascii="Arial" w:hAnsi="Arial" w:cs="Arial"/>
        </w:rPr>
        <w:t xml:space="preserve">, titular del DNI N° </w:t>
      </w:r>
      <w:r w:rsidRPr="00B01C17">
        <w:rPr>
          <w:rFonts w:ascii="Arial" w:hAnsi="Arial" w:cs="Arial"/>
          <w:b/>
        </w:rPr>
        <w:t>(Número de DNI)</w:t>
      </w:r>
      <w:r w:rsidRPr="00B01C17">
        <w:rPr>
          <w:rFonts w:ascii="Arial" w:hAnsi="Arial" w:cs="Arial"/>
        </w:rPr>
        <w:t>, con domicilio real en la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 xml:space="preserve">calle </w:t>
      </w:r>
      <w:r w:rsidRPr="00B01C17">
        <w:rPr>
          <w:rFonts w:ascii="Arial" w:hAnsi="Arial" w:cs="Arial"/>
          <w:b/>
        </w:rPr>
        <w:t>(Dirección, localidad, provincia)</w:t>
      </w:r>
      <w:r w:rsidRPr="00B01C17">
        <w:rPr>
          <w:rFonts w:ascii="Arial" w:hAnsi="Arial" w:cs="Arial"/>
        </w:rPr>
        <w:t xml:space="preserve"> con el patrocinio jurídico del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 xml:space="preserve">Dr. </w:t>
      </w:r>
      <w:r w:rsidRPr="00B01C17">
        <w:rPr>
          <w:rFonts w:ascii="Arial" w:hAnsi="Arial" w:cs="Arial"/>
          <w:b/>
        </w:rPr>
        <w:t>(Nombre y apellido del abogado/a</w:t>
      </w:r>
      <w:proofErr w:type="gramStart"/>
      <w:r w:rsidRPr="00B01C17">
        <w:rPr>
          <w:rFonts w:ascii="Arial" w:hAnsi="Arial" w:cs="Arial"/>
          <w:b/>
        </w:rPr>
        <w:t>)</w:t>
      </w:r>
      <w:r w:rsidRPr="00B01C17">
        <w:rPr>
          <w:rFonts w:ascii="Arial" w:hAnsi="Arial" w:cs="Arial"/>
        </w:rPr>
        <w:t xml:space="preserve"> ,</w:t>
      </w:r>
      <w:proofErr w:type="gramEnd"/>
      <w:r w:rsidRPr="00B01C17">
        <w:rPr>
          <w:rFonts w:ascii="Arial" w:hAnsi="Arial" w:cs="Arial"/>
        </w:rPr>
        <w:t xml:space="preserve"> abogado inscripto en el </w:t>
      </w:r>
      <w:r w:rsidRPr="00B01C17">
        <w:rPr>
          <w:rFonts w:ascii="Arial" w:hAnsi="Arial" w:cs="Arial"/>
          <w:b/>
        </w:rPr>
        <w:t>(Matrícula)</w:t>
      </w:r>
      <w:r w:rsidRPr="00B01C17">
        <w:rPr>
          <w:rFonts w:ascii="Arial" w:hAnsi="Arial" w:cs="Arial"/>
        </w:rPr>
        <w:t>, constituyendo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domicilio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procesal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en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  <w:b/>
        </w:rPr>
        <w:t>(Domicilio legal)</w:t>
      </w:r>
      <w:r w:rsidRPr="00B01C17">
        <w:rPr>
          <w:rFonts w:ascii="Arial" w:hAnsi="Arial" w:cs="Arial"/>
        </w:rPr>
        <w:t>,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domicilio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electrónico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en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la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CUIT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  <w:b/>
        </w:rPr>
        <w:t>(Número de CUIT)</w:t>
      </w:r>
      <w:r w:rsidRPr="00B01C17">
        <w:rPr>
          <w:rFonts w:ascii="Arial" w:hAnsi="Arial" w:cs="Arial"/>
        </w:rPr>
        <w:t xml:space="preserve"> ante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VS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me presento y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respetuosamente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digo:</w:t>
      </w:r>
    </w:p>
    <w:p w:rsidR="009A1511" w:rsidRPr="00B01C17" w:rsidRDefault="009A1511">
      <w:pPr>
        <w:pStyle w:val="Textoindependiente"/>
        <w:spacing w:before="9"/>
        <w:ind w:left="0"/>
        <w:rPr>
          <w:rFonts w:ascii="Arial" w:hAnsi="Arial" w:cs="Arial"/>
          <w:sz w:val="24"/>
        </w:rPr>
      </w:pPr>
    </w:p>
    <w:p w:rsidR="009A1511" w:rsidRPr="00B01C17" w:rsidRDefault="00681CA5">
      <w:pPr>
        <w:pStyle w:val="Ttulo1"/>
        <w:ind w:right="1863"/>
        <w:jc w:val="center"/>
      </w:pPr>
      <w:r w:rsidRPr="00B01C17">
        <w:t>I.-</w:t>
      </w:r>
      <w:r w:rsidRPr="00B01C17">
        <w:rPr>
          <w:spacing w:val="-3"/>
        </w:rPr>
        <w:t xml:space="preserve"> </w:t>
      </w:r>
      <w:r w:rsidRPr="00B01C17">
        <w:t>OBJETO</w:t>
      </w:r>
    </w:p>
    <w:p w:rsidR="009A1511" w:rsidRPr="00B01C17" w:rsidRDefault="009A1511">
      <w:pPr>
        <w:pStyle w:val="Textoindependiente"/>
        <w:spacing w:before="8"/>
        <w:ind w:left="0"/>
        <w:rPr>
          <w:rFonts w:ascii="Arial" w:hAnsi="Arial" w:cs="Arial"/>
          <w:b/>
          <w:sz w:val="23"/>
        </w:rPr>
      </w:pPr>
    </w:p>
    <w:p w:rsidR="009A1511" w:rsidRPr="00B01C17" w:rsidRDefault="00681CA5" w:rsidP="00B01C17">
      <w:pPr>
        <w:pStyle w:val="Textoindependiente"/>
        <w:spacing w:before="1" w:line="364" w:lineRule="auto"/>
        <w:ind w:right="112" w:firstLine="851"/>
        <w:jc w:val="both"/>
        <w:rPr>
          <w:rFonts w:ascii="Arial" w:hAnsi="Arial" w:cs="Arial"/>
        </w:rPr>
      </w:pPr>
      <w:r w:rsidRPr="00B01C17">
        <w:rPr>
          <w:rFonts w:ascii="Arial" w:hAnsi="Arial" w:cs="Arial"/>
        </w:rPr>
        <w:t>Vengo a promover acción de amparo colectivo, en los términos de los artículos 42 y 43</w:t>
      </w:r>
      <w:r w:rsidRPr="00B01C17">
        <w:rPr>
          <w:rFonts w:ascii="Arial" w:hAnsi="Arial" w:cs="Arial"/>
          <w:spacing w:val="-59"/>
        </w:rPr>
        <w:t xml:space="preserve"> </w:t>
      </w: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la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Constitución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Nacional,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artículos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321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inciso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2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y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498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del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CPCCN,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y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artículos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1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y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 xml:space="preserve">concordantes de la Ley N° 16.986, </w:t>
      </w:r>
      <w:r w:rsidRPr="00B01C17">
        <w:rPr>
          <w:rFonts w:ascii="Arial" w:hAnsi="Arial" w:cs="Arial"/>
          <w:b/>
        </w:rPr>
        <w:t xml:space="preserve">contra la Entidad de Medicina prepaga </w:t>
      </w:r>
      <w:r w:rsidR="00B01C17" w:rsidRPr="00B01C17">
        <w:rPr>
          <w:rFonts w:ascii="Arial" w:hAnsi="Arial" w:cs="Arial"/>
          <w:b/>
        </w:rPr>
        <w:t xml:space="preserve">(empresa de </w:t>
      </w:r>
      <w:proofErr w:type="spellStart"/>
      <w:r w:rsidR="00B01C17" w:rsidRPr="00B01C17">
        <w:rPr>
          <w:rFonts w:ascii="Arial" w:hAnsi="Arial" w:cs="Arial"/>
          <w:b/>
        </w:rPr>
        <w:t>medicna</w:t>
      </w:r>
      <w:proofErr w:type="spellEnd"/>
      <w:r w:rsidR="00B01C17" w:rsidRPr="00B01C17">
        <w:rPr>
          <w:rFonts w:ascii="Arial" w:hAnsi="Arial" w:cs="Arial"/>
          <w:b/>
        </w:rPr>
        <w:t xml:space="preserve"> prepaga</w:t>
      </w:r>
      <w:r w:rsidRPr="00B01C17">
        <w:rPr>
          <w:rFonts w:ascii="Arial" w:hAnsi="Arial" w:cs="Arial"/>
          <w:b/>
        </w:rPr>
        <w:t>),</w:t>
      </w:r>
      <w:r w:rsidRPr="00B01C17">
        <w:rPr>
          <w:rFonts w:ascii="Arial" w:hAnsi="Arial" w:cs="Arial"/>
          <w:spacing w:val="2"/>
        </w:rPr>
        <w:t xml:space="preserve"> </w:t>
      </w:r>
      <w:proofErr w:type="spellStart"/>
      <w:r w:rsidRPr="00B01C17">
        <w:rPr>
          <w:rFonts w:ascii="Arial" w:hAnsi="Arial" w:cs="Arial"/>
        </w:rPr>
        <w:t>CUlT</w:t>
      </w:r>
      <w:proofErr w:type="spellEnd"/>
      <w:r w:rsidRPr="00B01C17">
        <w:rPr>
          <w:rFonts w:ascii="Arial" w:hAnsi="Arial" w:cs="Arial"/>
          <w:spacing w:val="4"/>
        </w:rPr>
        <w:t xml:space="preserve"> </w:t>
      </w:r>
      <w:r w:rsidR="00B01C17" w:rsidRPr="00B01C17">
        <w:rPr>
          <w:rFonts w:ascii="Arial" w:hAnsi="Arial" w:cs="Arial"/>
          <w:b/>
        </w:rPr>
        <w:t xml:space="preserve">XXX </w:t>
      </w:r>
      <w:r w:rsidRPr="00B01C17">
        <w:rPr>
          <w:rFonts w:ascii="Arial" w:hAnsi="Arial" w:cs="Arial"/>
        </w:rPr>
        <w:t xml:space="preserve">domicilio real </w:t>
      </w:r>
      <w:r w:rsidRPr="00B01C17">
        <w:rPr>
          <w:rFonts w:ascii="Arial" w:hAnsi="Arial" w:cs="Arial"/>
          <w:b/>
        </w:rPr>
        <w:t xml:space="preserve">en </w:t>
      </w:r>
      <w:r w:rsidR="00B01C17" w:rsidRPr="00B01C17">
        <w:rPr>
          <w:rFonts w:ascii="Arial" w:hAnsi="Arial" w:cs="Arial"/>
          <w:b/>
        </w:rPr>
        <w:t>XXX</w:t>
      </w:r>
      <w:r w:rsidR="00B01C17" w:rsidRPr="00B01C17">
        <w:rPr>
          <w:rFonts w:ascii="Arial" w:hAnsi="Arial" w:cs="Arial"/>
        </w:rPr>
        <w:t xml:space="preserve"> </w:t>
      </w:r>
      <w:r w:rsidRPr="00B01C17">
        <w:rPr>
          <w:rFonts w:ascii="Arial" w:hAnsi="Arial" w:cs="Arial"/>
        </w:rPr>
        <w:t>Ciudad Autónoma de Buenos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Aires, a los fines de que se la condena a dejar sin efecto los aumentos realizados en los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servicios de salud prestados por ésta. Ello en</w:t>
      </w:r>
      <w:r w:rsidRPr="00B01C17">
        <w:rPr>
          <w:rFonts w:ascii="Arial" w:hAnsi="Arial" w:cs="Arial"/>
          <w:spacing w:val="61"/>
        </w:rPr>
        <w:t xml:space="preserve"> </w:t>
      </w:r>
      <w:r w:rsidRPr="00B01C17">
        <w:rPr>
          <w:rFonts w:ascii="Arial" w:hAnsi="Arial" w:cs="Arial"/>
        </w:rPr>
        <w:t>virtud del Decreto de Necesidad y Urgencia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(DNU)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70/23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-del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que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se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persigue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su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declaración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inconstitucionalidad-,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con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expresa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imposición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de costas.</w:t>
      </w:r>
    </w:p>
    <w:p w:rsidR="009A1511" w:rsidRPr="00B01C17" w:rsidRDefault="00681CA5">
      <w:pPr>
        <w:pStyle w:val="Textoindependiente"/>
        <w:spacing w:line="381" w:lineRule="auto"/>
        <w:ind w:right="117" w:firstLine="851"/>
        <w:jc w:val="both"/>
        <w:rPr>
          <w:rFonts w:ascii="Arial" w:hAnsi="Arial" w:cs="Arial"/>
        </w:rPr>
      </w:pPr>
      <w:r w:rsidRPr="00B01C17">
        <w:rPr>
          <w:rFonts w:ascii="Arial" w:hAnsi="Arial" w:cs="Arial"/>
        </w:rPr>
        <w:t>Asimismo, vengo a solicitar que se decrete, en forma urgente e inaudita parte, la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medida cautelar detallada en el acápite correspondiente. Todo ello de conformidad con las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manifestaciones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hecho y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de derecho</w:t>
      </w:r>
      <w:r w:rsidRPr="00B01C17">
        <w:rPr>
          <w:rFonts w:ascii="Arial" w:hAnsi="Arial" w:cs="Arial"/>
          <w:spacing w:val="-3"/>
        </w:rPr>
        <w:t xml:space="preserve"> </w:t>
      </w:r>
      <w:r w:rsidRPr="00B01C17">
        <w:rPr>
          <w:rFonts w:ascii="Arial" w:hAnsi="Arial" w:cs="Arial"/>
        </w:rPr>
        <w:t>que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seguidamente expongo.</w:t>
      </w:r>
    </w:p>
    <w:p w:rsidR="009A1511" w:rsidRPr="00B01C17" w:rsidRDefault="009A1511">
      <w:pPr>
        <w:pStyle w:val="Textoindependiente"/>
        <w:ind w:left="0"/>
        <w:rPr>
          <w:rFonts w:ascii="Arial" w:hAnsi="Arial" w:cs="Arial"/>
          <w:sz w:val="23"/>
        </w:rPr>
      </w:pPr>
    </w:p>
    <w:p w:rsidR="009A1511" w:rsidRPr="00B01C17" w:rsidRDefault="009A1511">
      <w:pPr>
        <w:pStyle w:val="Textoindependiente"/>
        <w:spacing w:before="4"/>
        <w:ind w:left="0"/>
        <w:rPr>
          <w:rFonts w:ascii="Arial" w:hAnsi="Arial" w:cs="Arial"/>
          <w:sz w:val="25"/>
        </w:rPr>
      </w:pPr>
    </w:p>
    <w:p w:rsidR="009A1511" w:rsidRPr="00B01C17" w:rsidRDefault="00B01C17">
      <w:pPr>
        <w:pStyle w:val="Ttulo1"/>
        <w:ind w:right="1863"/>
        <w:jc w:val="center"/>
      </w:pPr>
      <w:r w:rsidRPr="00B01C17">
        <w:t>II</w:t>
      </w:r>
      <w:r w:rsidR="00681CA5" w:rsidRPr="00B01C17">
        <w:t>.-</w:t>
      </w:r>
      <w:r w:rsidR="00681CA5" w:rsidRPr="00B01C17">
        <w:rPr>
          <w:spacing w:val="-2"/>
        </w:rPr>
        <w:t xml:space="preserve"> </w:t>
      </w:r>
      <w:r w:rsidR="00681CA5" w:rsidRPr="00B01C17">
        <w:t>LEGITIMACIÓN</w:t>
      </w:r>
      <w:r w:rsidR="00681CA5" w:rsidRPr="00B01C17">
        <w:rPr>
          <w:spacing w:val="-4"/>
        </w:rPr>
        <w:t xml:space="preserve"> </w:t>
      </w:r>
      <w:r w:rsidR="00681CA5" w:rsidRPr="00B01C17">
        <w:t>DE</w:t>
      </w:r>
      <w:r w:rsidR="00681CA5" w:rsidRPr="00B01C17">
        <w:rPr>
          <w:spacing w:val="-5"/>
        </w:rPr>
        <w:t xml:space="preserve"> </w:t>
      </w:r>
      <w:r w:rsidR="00681CA5" w:rsidRPr="00B01C17">
        <w:t>LA</w:t>
      </w:r>
      <w:r w:rsidR="00681CA5" w:rsidRPr="00B01C17">
        <w:rPr>
          <w:spacing w:val="-4"/>
        </w:rPr>
        <w:t xml:space="preserve"> </w:t>
      </w:r>
      <w:r w:rsidR="00681CA5" w:rsidRPr="00B01C17">
        <w:t>AMPARISTA</w:t>
      </w:r>
    </w:p>
    <w:p w:rsidR="009A1511" w:rsidRPr="00B01C17" w:rsidRDefault="009A1511">
      <w:pPr>
        <w:pStyle w:val="Textoindependiente"/>
        <w:spacing w:before="6"/>
        <w:ind w:left="0"/>
        <w:rPr>
          <w:rFonts w:ascii="Arial" w:hAnsi="Arial" w:cs="Arial"/>
          <w:b/>
          <w:sz w:val="23"/>
        </w:rPr>
      </w:pPr>
    </w:p>
    <w:p w:rsidR="009A1511" w:rsidRPr="00B01C17" w:rsidRDefault="00681CA5">
      <w:pPr>
        <w:pStyle w:val="Textoindependiente"/>
        <w:spacing w:line="367" w:lineRule="auto"/>
        <w:ind w:right="118" w:firstLine="851"/>
        <w:jc w:val="both"/>
        <w:rPr>
          <w:rFonts w:ascii="Arial" w:hAnsi="Arial" w:cs="Arial"/>
        </w:rPr>
      </w:pPr>
      <w:r w:rsidRPr="00B01C17">
        <w:rPr>
          <w:rFonts w:ascii="Arial" w:hAnsi="Arial" w:cs="Arial"/>
        </w:rPr>
        <w:t>Que me encuentro legitimado para interponer la presente acción de amparo en función</w:t>
      </w:r>
      <w:r w:rsidRPr="00B01C17">
        <w:rPr>
          <w:rFonts w:ascii="Arial" w:hAnsi="Arial" w:cs="Arial"/>
          <w:spacing w:val="-59"/>
        </w:rPr>
        <w:t xml:space="preserve"> </w:t>
      </w: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lo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normado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por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los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artículos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42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y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43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la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Constitución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Nacional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y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demás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derechos</w:t>
      </w:r>
      <w:r w:rsidRPr="00B01C17">
        <w:rPr>
          <w:rFonts w:ascii="Arial" w:hAnsi="Arial" w:cs="Arial"/>
          <w:spacing w:val="-59"/>
        </w:rPr>
        <w:t xml:space="preserve"> </w:t>
      </w:r>
      <w:r w:rsidRPr="00B01C17">
        <w:rPr>
          <w:rFonts w:ascii="Arial" w:hAnsi="Arial" w:cs="Arial"/>
        </w:rPr>
        <w:t>constitucionales reconocidos en el plexo legal de aquélla, toda vez que mis derechos a la salud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y mis derechos como consumidor (entre lo que se hallan la protección a la salud, seguridad 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intereses económicos y a condiciones de trato equitativo y digno), se encuentran reconocidos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en nuestra Carta Magna, como así también por los Tratados Internacionales de Derechos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Humanos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con</w:t>
      </w:r>
      <w:r w:rsidRPr="00B01C17">
        <w:rPr>
          <w:rFonts w:ascii="Arial" w:hAnsi="Arial" w:cs="Arial"/>
          <w:spacing w:val="-5"/>
        </w:rPr>
        <w:t xml:space="preserve"> </w:t>
      </w:r>
      <w:r w:rsidRPr="00B01C17">
        <w:rPr>
          <w:rFonts w:ascii="Arial" w:hAnsi="Arial" w:cs="Arial"/>
        </w:rPr>
        <w:t>jerarquía constitucional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incorporados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por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conducto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del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artículo 75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inc.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22.</w:t>
      </w:r>
    </w:p>
    <w:p w:rsidR="009A1511" w:rsidRPr="00B01C17" w:rsidRDefault="009A1511">
      <w:pPr>
        <w:pStyle w:val="Textoindependiente"/>
        <w:spacing w:before="3"/>
        <w:ind w:left="0"/>
        <w:rPr>
          <w:rFonts w:ascii="Arial" w:hAnsi="Arial" w:cs="Arial"/>
          <w:sz w:val="24"/>
        </w:rPr>
      </w:pPr>
    </w:p>
    <w:p w:rsidR="009A1511" w:rsidRPr="00B01C17" w:rsidRDefault="00B01C17">
      <w:pPr>
        <w:pStyle w:val="Ttulo1"/>
        <w:ind w:right="1858"/>
        <w:jc w:val="center"/>
      </w:pPr>
      <w:r w:rsidRPr="00B01C17">
        <w:t>III</w:t>
      </w:r>
      <w:r w:rsidR="00681CA5" w:rsidRPr="00B01C17">
        <w:t>.-</w:t>
      </w:r>
      <w:r w:rsidR="00681CA5" w:rsidRPr="00B01C17">
        <w:rPr>
          <w:spacing w:val="-3"/>
        </w:rPr>
        <w:t xml:space="preserve"> </w:t>
      </w:r>
      <w:r w:rsidR="00681CA5" w:rsidRPr="00B01C17">
        <w:t>HECHOS</w:t>
      </w:r>
    </w:p>
    <w:p w:rsidR="009A1511" w:rsidRPr="00B01C17" w:rsidRDefault="009A1511">
      <w:pPr>
        <w:pStyle w:val="Textoindependiente"/>
        <w:ind w:left="0"/>
        <w:rPr>
          <w:rFonts w:ascii="Arial" w:hAnsi="Arial" w:cs="Arial"/>
          <w:b/>
          <w:sz w:val="24"/>
        </w:rPr>
      </w:pPr>
    </w:p>
    <w:p w:rsidR="009A1511" w:rsidRPr="00B01C17" w:rsidRDefault="00681CA5">
      <w:pPr>
        <w:pStyle w:val="Prrafodelista"/>
        <w:numPr>
          <w:ilvl w:val="0"/>
          <w:numId w:val="7"/>
        </w:numPr>
        <w:tabs>
          <w:tab w:val="left" w:pos="2681"/>
        </w:tabs>
        <w:spacing w:before="196"/>
        <w:ind w:hanging="260"/>
        <w:rPr>
          <w:rFonts w:ascii="Arial" w:hAnsi="Arial" w:cs="Arial"/>
        </w:rPr>
      </w:pPr>
      <w:r w:rsidRPr="00B01C17">
        <w:rPr>
          <w:rFonts w:ascii="Arial" w:hAnsi="Arial" w:cs="Arial"/>
        </w:rPr>
        <w:t>Con</w:t>
      </w:r>
      <w:r w:rsidRPr="00B01C17">
        <w:rPr>
          <w:rFonts w:ascii="Arial" w:hAnsi="Arial" w:cs="Arial"/>
          <w:spacing w:val="-3"/>
        </w:rPr>
        <w:t xml:space="preserve"> </w:t>
      </w:r>
      <w:r w:rsidRPr="00B01C17">
        <w:rPr>
          <w:rFonts w:ascii="Arial" w:hAnsi="Arial" w:cs="Arial"/>
        </w:rPr>
        <w:t>relación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al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DNU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70/2023</w:t>
      </w:r>
    </w:p>
    <w:p w:rsidR="009A1511" w:rsidRPr="00B01C17" w:rsidRDefault="009A1511">
      <w:pPr>
        <w:pStyle w:val="Textoindependiente"/>
        <w:spacing w:before="4"/>
        <w:ind w:left="0"/>
        <w:rPr>
          <w:rFonts w:ascii="Arial" w:hAnsi="Arial" w:cs="Arial"/>
          <w:sz w:val="23"/>
        </w:rPr>
      </w:pPr>
    </w:p>
    <w:p w:rsidR="009A1511" w:rsidRPr="00B01C17" w:rsidRDefault="00681CA5">
      <w:pPr>
        <w:pStyle w:val="Textoindependiente"/>
        <w:spacing w:line="400" w:lineRule="auto"/>
        <w:ind w:right="134" w:firstLine="851"/>
        <w:jc w:val="both"/>
        <w:rPr>
          <w:rFonts w:ascii="Arial" w:hAnsi="Arial" w:cs="Arial"/>
        </w:rPr>
      </w:pPr>
      <w:r w:rsidRPr="00B01C17">
        <w:rPr>
          <w:rFonts w:ascii="Arial" w:hAnsi="Arial" w:cs="Arial"/>
        </w:rPr>
        <w:t>Que, como es de público conocimiento, el pasado 21 de diciembre del corriente se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publicó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en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el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Boletín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Oficial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el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Decreto</w:t>
      </w:r>
      <w:r w:rsidRPr="00B01C17">
        <w:rPr>
          <w:rFonts w:ascii="Arial" w:hAnsi="Arial" w:cs="Arial"/>
          <w:spacing w:val="-3"/>
        </w:rPr>
        <w:t xml:space="preserve"> </w:t>
      </w: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Necesidad y</w:t>
      </w:r>
      <w:r w:rsidRPr="00B01C17">
        <w:rPr>
          <w:rFonts w:ascii="Arial" w:hAnsi="Arial" w:cs="Arial"/>
          <w:spacing w:val="-3"/>
        </w:rPr>
        <w:t xml:space="preserve"> </w:t>
      </w:r>
      <w:r w:rsidRPr="00B01C17">
        <w:rPr>
          <w:rFonts w:ascii="Arial" w:hAnsi="Arial" w:cs="Arial"/>
        </w:rPr>
        <w:t>Urgencia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(DNU)</w:t>
      </w:r>
      <w:r w:rsidRPr="00B01C17">
        <w:rPr>
          <w:rFonts w:ascii="Arial" w:hAnsi="Arial" w:cs="Arial"/>
          <w:spacing w:val="-1"/>
        </w:rPr>
        <w:t xml:space="preserve"> </w:t>
      </w:r>
      <w:proofErr w:type="spellStart"/>
      <w:r w:rsidRPr="00B01C17">
        <w:rPr>
          <w:rFonts w:ascii="Arial" w:hAnsi="Arial" w:cs="Arial"/>
        </w:rPr>
        <w:t>Nro</w:t>
      </w:r>
      <w:proofErr w:type="spellEnd"/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7O/2023.</w:t>
      </w:r>
    </w:p>
    <w:p w:rsidR="009A1511" w:rsidRPr="00B01C17" w:rsidRDefault="009A1511">
      <w:pPr>
        <w:spacing w:line="400" w:lineRule="auto"/>
        <w:jc w:val="both"/>
        <w:rPr>
          <w:rFonts w:ascii="Arial" w:hAnsi="Arial" w:cs="Arial"/>
        </w:rPr>
        <w:sectPr w:rsidR="009A1511" w:rsidRPr="00B01C17">
          <w:pgSz w:w="11900" w:h="16840"/>
          <w:pgMar w:top="1340" w:right="720" w:bottom="280" w:left="140" w:header="720" w:footer="720" w:gutter="0"/>
          <w:cols w:space="720"/>
        </w:sectPr>
      </w:pPr>
    </w:p>
    <w:p w:rsidR="009A1511" w:rsidRPr="00B01C17" w:rsidRDefault="00681CA5">
      <w:pPr>
        <w:pStyle w:val="Textoindependiente"/>
        <w:spacing w:before="77" w:line="379" w:lineRule="auto"/>
        <w:ind w:right="137" w:firstLine="851"/>
        <w:jc w:val="both"/>
        <w:rPr>
          <w:rFonts w:ascii="Arial" w:hAnsi="Arial" w:cs="Arial"/>
        </w:rPr>
      </w:pPr>
      <w:r w:rsidRPr="00B01C17">
        <w:rPr>
          <w:rFonts w:ascii="Arial" w:hAnsi="Arial" w:cs="Arial"/>
        </w:rPr>
        <w:lastRenderedPageBreak/>
        <w:t>En un supuesto homenaje al Dr. Juan Bautista Alberdi, el mismo fue titulado “BASES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PARA</w:t>
      </w:r>
      <w:r w:rsidRPr="00B01C17">
        <w:rPr>
          <w:rFonts w:ascii="Arial" w:hAnsi="Arial" w:cs="Arial"/>
          <w:spacing w:val="41"/>
        </w:rPr>
        <w:t xml:space="preserve"> </w:t>
      </w:r>
      <w:r w:rsidRPr="00B01C17">
        <w:rPr>
          <w:rFonts w:ascii="Arial" w:hAnsi="Arial" w:cs="Arial"/>
        </w:rPr>
        <w:t>LA</w:t>
      </w:r>
      <w:r w:rsidRPr="00B01C17">
        <w:rPr>
          <w:rFonts w:ascii="Arial" w:hAnsi="Arial" w:cs="Arial"/>
          <w:spacing w:val="40"/>
        </w:rPr>
        <w:t xml:space="preserve"> </w:t>
      </w:r>
      <w:r w:rsidRPr="00B01C17">
        <w:rPr>
          <w:rFonts w:ascii="Arial" w:hAnsi="Arial" w:cs="Arial"/>
        </w:rPr>
        <w:t>RECONSTRUCCIÓN</w:t>
      </w:r>
      <w:r w:rsidRPr="00B01C17">
        <w:rPr>
          <w:rFonts w:ascii="Arial" w:hAnsi="Arial" w:cs="Arial"/>
          <w:spacing w:val="40"/>
        </w:rPr>
        <w:t xml:space="preserve"> </w:t>
      </w: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41"/>
        </w:rPr>
        <w:t xml:space="preserve"> </w:t>
      </w:r>
      <w:r w:rsidRPr="00B01C17">
        <w:rPr>
          <w:rFonts w:ascii="Arial" w:hAnsi="Arial" w:cs="Arial"/>
        </w:rPr>
        <w:t>LA</w:t>
      </w:r>
      <w:r w:rsidRPr="00B01C17">
        <w:rPr>
          <w:rFonts w:ascii="Arial" w:hAnsi="Arial" w:cs="Arial"/>
          <w:spacing w:val="40"/>
        </w:rPr>
        <w:t xml:space="preserve"> </w:t>
      </w:r>
      <w:r w:rsidRPr="00B01C17">
        <w:rPr>
          <w:rFonts w:ascii="Arial" w:hAnsi="Arial" w:cs="Arial"/>
        </w:rPr>
        <w:t>ECONOMÍA</w:t>
      </w:r>
      <w:r w:rsidRPr="00B01C17">
        <w:rPr>
          <w:rFonts w:ascii="Arial" w:hAnsi="Arial" w:cs="Arial"/>
          <w:spacing w:val="41"/>
        </w:rPr>
        <w:t xml:space="preserve"> </w:t>
      </w:r>
      <w:r w:rsidRPr="00B01C17">
        <w:rPr>
          <w:rFonts w:ascii="Arial" w:hAnsi="Arial" w:cs="Arial"/>
        </w:rPr>
        <w:t>ARGENTINA”,</w:t>
      </w:r>
      <w:r w:rsidRPr="00B01C17">
        <w:rPr>
          <w:rFonts w:ascii="Arial" w:hAnsi="Arial" w:cs="Arial"/>
          <w:spacing w:val="40"/>
        </w:rPr>
        <w:t xml:space="preserve"> </w:t>
      </w:r>
      <w:r w:rsidRPr="00B01C17">
        <w:rPr>
          <w:rFonts w:ascii="Arial" w:hAnsi="Arial" w:cs="Arial"/>
        </w:rPr>
        <w:t>en</w:t>
      </w:r>
      <w:r w:rsidRPr="00B01C17">
        <w:rPr>
          <w:rFonts w:ascii="Arial" w:hAnsi="Arial" w:cs="Arial"/>
          <w:spacing w:val="38"/>
        </w:rPr>
        <w:t xml:space="preserve"> </w:t>
      </w:r>
      <w:r w:rsidRPr="00B01C17">
        <w:rPr>
          <w:rFonts w:ascii="Arial" w:hAnsi="Arial" w:cs="Arial"/>
        </w:rPr>
        <w:t>recuerdo</w:t>
      </w:r>
      <w:r w:rsidRPr="00B01C17">
        <w:rPr>
          <w:rFonts w:ascii="Arial" w:hAnsi="Arial" w:cs="Arial"/>
          <w:spacing w:val="41"/>
        </w:rPr>
        <w:t xml:space="preserve"> </w:t>
      </w: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38"/>
        </w:rPr>
        <w:t xml:space="preserve"> </w:t>
      </w:r>
      <w:r w:rsidRPr="00B01C17">
        <w:rPr>
          <w:rFonts w:ascii="Arial" w:hAnsi="Arial" w:cs="Arial"/>
        </w:rPr>
        <w:t>su</w:t>
      </w:r>
      <w:r w:rsidRPr="00B01C17">
        <w:rPr>
          <w:rFonts w:ascii="Arial" w:hAnsi="Arial" w:cs="Arial"/>
          <w:spacing w:val="41"/>
        </w:rPr>
        <w:t xml:space="preserve"> </w:t>
      </w:r>
      <w:r w:rsidRPr="00B01C17">
        <w:rPr>
          <w:rFonts w:ascii="Arial" w:hAnsi="Arial" w:cs="Arial"/>
        </w:rPr>
        <w:t>obra</w:t>
      </w:r>
    </w:p>
    <w:p w:rsidR="009A1511" w:rsidRPr="00B01C17" w:rsidRDefault="00681CA5">
      <w:pPr>
        <w:pStyle w:val="Textoindependiente"/>
        <w:spacing w:before="5"/>
        <w:jc w:val="both"/>
        <w:rPr>
          <w:rFonts w:ascii="Arial" w:hAnsi="Arial" w:cs="Arial"/>
        </w:rPr>
      </w:pPr>
      <w:r w:rsidRPr="00B01C17">
        <w:rPr>
          <w:rFonts w:ascii="Arial" w:hAnsi="Arial" w:cs="Arial"/>
        </w:rPr>
        <w:t>maestra</w:t>
      </w:r>
      <w:r w:rsidRPr="00B01C17">
        <w:rPr>
          <w:rFonts w:ascii="Arial" w:hAnsi="Arial" w:cs="Arial"/>
          <w:spacing w:val="-5"/>
        </w:rPr>
        <w:t xml:space="preserve"> </w:t>
      </w:r>
      <w:r w:rsidRPr="00B01C17">
        <w:rPr>
          <w:rFonts w:ascii="Arial" w:hAnsi="Arial" w:cs="Arial"/>
        </w:rPr>
        <w:t>“Bases</w:t>
      </w:r>
      <w:r w:rsidRPr="00B01C17">
        <w:rPr>
          <w:rFonts w:ascii="Arial" w:hAnsi="Arial" w:cs="Arial"/>
          <w:spacing w:val="-4"/>
        </w:rPr>
        <w:t xml:space="preserve"> </w:t>
      </w:r>
      <w:r w:rsidRPr="00B01C17">
        <w:rPr>
          <w:rFonts w:ascii="Arial" w:hAnsi="Arial" w:cs="Arial"/>
        </w:rPr>
        <w:t>y</w:t>
      </w:r>
      <w:r w:rsidRPr="00B01C17">
        <w:rPr>
          <w:rFonts w:ascii="Arial" w:hAnsi="Arial" w:cs="Arial"/>
          <w:spacing w:val="-4"/>
        </w:rPr>
        <w:t xml:space="preserve"> </w:t>
      </w:r>
      <w:r w:rsidRPr="00B01C17">
        <w:rPr>
          <w:rFonts w:ascii="Arial" w:hAnsi="Arial" w:cs="Arial"/>
        </w:rPr>
        <w:t>puntos</w:t>
      </w:r>
      <w:r w:rsidRPr="00B01C17">
        <w:rPr>
          <w:rFonts w:ascii="Arial" w:hAnsi="Arial" w:cs="Arial"/>
          <w:spacing w:val="-5"/>
        </w:rPr>
        <w:t xml:space="preserve"> </w:t>
      </w: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partida</w:t>
      </w:r>
      <w:r w:rsidRPr="00B01C17">
        <w:rPr>
          <w:rFonts w:ascii="Arial" w:hAnsi="Arial" w:cs="Arial"/>
          <w:spacing w:val="-3"/>
        </w:rPr>
        <w:t xml:space="preserve"> </w:t>
      </w:r>
      <w:r w:rsidRPr="00B01C17">
        <w:rPr>
          <w:rFonts w:ascii="Arial" w:hAnsi="Arial" w:cs="Arial"/>
        </w:rPr>
        <w:t>para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la</w:t>
      </w:r>
      <w:r w:rsidRPr="00B01C17">
        <w:rPr>
          <w:rFonts w:ascii="Arial" w:hAnsi="Arial" w:cs="Arial"/>
          <w:spacing w:val="-4"/>
        </w:rPr>
        <w:t xml:space="preserve"> </w:t>
      </w:r>
      <w:r w:rsidRPr="00B01C17">
        <w:rPr>
          <w:rFonts w:ascii="Arial" w:hAnsi="Arial" w:cs="Arial"/>
        </w:rPr>
        <w:t>organización</w:t>
      </w:r>
      <w:r w:rsidRPr="00B01C17">
        <w:rPr>
          <w:rFonts w:ascii="Arial" w:hAnsi="Arial" w:cs="Arial"/>
          <w:spacing w:val="-3"/>
        </w:rPr>
        <w:t xml:space="preserve"> </w:t>
      </w:r>
      <w:r w:rsidRPr="00B01C17">
        <w:rPr>
          <w:rFonts w:ascii="Arial" w:hAnsi="Arial" w:cs="Arial"/>
        </w:rPr>
        <w:t>política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-3"/>
        </w:rPr>
        <w:t xml:space="preserve"> </w:t>
      </w:r>
      <w:r w:rsidRPr="00B01C17">
        <w:rPr>
          <w:rFonts w:ascii="Arial" w:hAnsi="Arial" w:cs="Arial"/>
        </w:rPr>
        <w:t>la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República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Argentina".</w:t>
      </w:r>
    </w:p>
    <w:p w:rsidR="009A1511" w:rsidRPr="00B01C17" w:rsidRDefault="00681CA5">
      <w:pPr>
        <w:pStyle w:val="Textoindependiente"/>
        <w:spacing w:before="147" w:line="369" w:lineRule="auto"/>
        <w:ind w:right="113" w:firstLine="851"/>
        <w:jc w:val="both"/>
        <w:rPr>
          <w:rFonts w:ascii="Arial" w:hAnsi="Arial" w:cs="Arial"/>
        </w:rPr>
      </w:pPr>
      <w:r w:rsidRPr="00B01C17">
        <w:rPr>
          <w:rFonts w:ascii="Arial" w:hAnsi="Arial" w:cs="Arial"/>
        </w:rPr>
        <w:t>Paradójicamente, mientras que el mencionado libro de Alberdi sirvió como preludio de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la Constitución Nacional, el DNU dictado por el</w:t>
      </w:r>
      <w:r w:rsidRPr="00B01C17">
        <w:rPr>
          <w:rFonts w:ascii="Arial" w:hAnsi="Arial" w:cs="Arial"/>
          <w:spacing w:val="61"/>
        </w:rPr>
        <w:t xml:space="preserve"> </w:t>
      </w:r>
      <w:r w:rsidRPr="00B01C17">
        <w:rPr>
          <w:rFonts w:ascii="Arial" w:hAnsi="Arial" w:cs="Arial"/>
        </w:rPr>
        <w:t>actual Poder Ejecutivo Nacional violenta los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más elementales principios devenidos de la forma republicana de gobierno por ella adoptada.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 encontrarse vivo el jurista tucumano lo último que desearía es recibir un “reconocimiento” de</w:t>
      </w:r>
      <w:r w:rsidRPr="00B01C17">
        <w:rPr>
          <w:rFonts w:ascii="Arial" w:hAnsi="Arial" w:cs="Arial"/>
          <w:spacing w:val="-59"/>
        </w:rPr>
        <w:t xml:space="preserve"> </w:t>
      </w:r>
      <w:r w:rsidRPr="00B01C17">
        <w:rPr>
          <w:rFonts w:ascii="Arial" w:hAnsi="Arial" w:cs="Arial"/>
        </w:rPr>
        <w:t>esta calaña.</w:t>
      </w:r>
    </w:p>
    <w:p w:rsidR="009A1511" w:rsidRPr="00B01C17" w:rsidRDefault="00681CA5">
      <w:pPr>
        <w:pStyle w:val="Textoindependiente"/>
        <w:spacing w:before="4" w:line="369" w:lineRule="auto"/>
        <w:ind w:right="133" w:firstLine="851"/>
        <w:jc w:val="both"/>
        <w:rPr>
          <w:rFonts w:ascii="Arial" w:hAnsi="Arial" w:cs="Arial"/>
        </w:rPr>
      </w:pPr>
      <w:r w:rsidRPr="00B01C17">
        <w:rPr>
          <w:rFonts w:ascii="Arial" w:hAnsi="Arial" w:cs="Arial"/>
        </w:rPr>
        <w:t>Como será desarrollado infra, la normativa atacada es de una magnitud y significancia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sideral, pues deroga íntegramente 41 leyes, 7 parcialmente y modifica otras 33. A resumidas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cuentas,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el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decreto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impugnado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altera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sustancialmente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el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ordenamiento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jurídico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argentino,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ocurriendo a la facultad legislativa excepcional prevista por el artículo 99 inciso 3 de la Carta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Magna.</w:t>
      </w:r>
    </w:p>
    <w:p w:rsidR="009A1511" w:rsidRPr="00B01C17" w:rsidRDefault="00681CA5">
      <w:pPr>
        <w:pStyle w:val="Textoindependiente"/>
        <w:spacing w:before="1" w:line="381" w:lineRule="auto"/>
        <w:ind w:right="133" w:firstLine="851"/>
        <w:jc w:val="both"/>
        <w:rPr>
          <w:rFonts w:ascii="Arial" w:hAnsi="Arial" w:cs="Arial"/>
        </w:rPr>
      </w:pPr>
      <w:r w:rsidRPr="00B01C17">
        <w:rPr>
          <w:rFonts w:ascii="Arial" w:hAnsi="Arial" w:cs="Arial"/>
        </w:rPr>
        <w:t>En efecto, no se verifican en la especie los presupuestos constitucionales que habilitan</w:t>
      </w:r>
      <w:r w:rsidRPr="00B01C17">
        <w:rPr>
          <w:rFonts w:ascii="Arial" w:hAnsi="Arial" w:cs="Arial"/>
          <w:spacing w:val="-59"/>
        </w:rPr>
        <w:t xml:space="preserve"> </w:t>
      </w:r>
      <w:r w:rsidRPr="00B01C17">
        <w:rPr>
          <w:rFonts w:ascii="Arial" w:hAnsi="Arial" w:cs="Arial"/>
        </w:rPr>
        <w:t>la sanción de un decreto de necesidad y urgencia en los términos previstos por el susodicho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artículo.</w:t>
      </w:r>
    </w:p>
    <w:p w:rsidR="009A1511" w:rsidRPr="00B01C17" w:rsidRDefault="00681CA5">
      <w:pPr>
        <w:pStyle w:val="Textoindependiente"/>
        <w:spacing w:line="364" w:lineRule="auto"/>
        <w:ind w:right="117" w:firstLine="851"/>
        <w:jc w:val="both"/>
        <w:rPr>
          <w:rFonts w:ascii="Arial" w:hAnsi="Arial" w:cs="Arial"/>
        </w:rPr>
      </w:pPr>
      <w:r w:rsidRPr="00B01C17">
        <w:rPr>
          <w:rFonts w:ascii="Arial" w:hAnsi="Arial" w:cs="Arial"/>
        </w:rPr>
        <w:t xml:space="preserve">En su discurso de asunción, el Presidente Javier </w:t>
      </w:r>
      <w:proofErr w:type="spellStart"/>
      <w:r w:rsidRPr="00B01C17">
        <w:rPr>
          <w:rFonts w:ascii="Arial" w:hAnsi="Arial" w:cs="Arial"/>
        </w:rPr>
        <w:t>Milei</w:t>
      </w:r>
      <w:proofErr w:type="spellEnd"/>
      <w:r w:rsidRPr="00B01C17">
        <w:rPr>
          <w:rFonts w:ascii="Arial" w:hAnsi="Arial" w:cs="Arial"/>
        </w:rPr>
        <w:t>, afirmó: “Durante más de 100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años, los políticos han resistido en defender un modelo que lo único que genera es pobres,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estancamiento y miseria, un modelo que considera que los ciudadanos estamos para servir a la</w:t>
      </w:r>
      <w:r w:rsidRPr="00B01C17">
        <w:rPr>
          <w:rFonts w:ascii="Arial" w:hAnsi="Arial" w:cs="Arial"/>
          <w:spacing w:val="-59"/>
        </w:rPr>
        <w:t xml:space="preserve"> </w:t>
      </w:r>
      <w:r w:rsidRPr="00B01C17">
        <w:rPr>
          <w:rFonts w:ascii="Arial" w:hAnsi="Arial" w:cs="Arial"/>
        </w:rPr>
        <w:t>política y no que la política existe para servir a los ciudadanos. Un modelo que considera que la</w:t>
      </w:r>
      <w:r w:rsidRPr="00B01C17">
        <w:rPr>
          <w:rFonts w:ascii="Arial" w:hAnsi="Arial" w:cs="Arial"/>
          <w:spacing w:val="-59"/>
        </w:rPr>
        <w:t xml:space="preserve"> </w:t>
      </w:r>
      <w:r w:rsidRPr="00B01C17">
        <w:rPr>
          <w:rFonts w:ascii="Arial" w:hAnsi="Arial" w:cs="Arial"/>
        </w:rPr>
        <w:t>tarea</w:t>
      </w:r>
      <w:r w:rsidRPr="00B01C17">
        <w:rPr>
          <w:rFonts w:ascii="Arial" w:hAnsi="Arial" w:cs="Arial"/>
          <w:spacing w:val="13"/>
        </w:rPr>
        <w:t xml:space="preserve"> </w:t>
      </w: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10"/>
        </w:rPr>
        <w:t xml:space="preserve"> </w:t>
      </w:r>
      <w:r w:rsidRPr="00B01C17">
        <w:rPr>
          <w:rFonts w:ascii="Arial" w:hAnsi="Arial" w:cs="Arial"/>
        </w:rPr>
        <w:t>un</w:t>
      </w:r>
      <w:r w:rsidRPr="00B01C17">
        <w:rPr>
          <w:rFonts w:ascii="Arial" w:hAnsi="Arial" w:cs="Arial"/>
          <w:spacing w:val="13"/>
        </w:rPr>
        <w:t xml:space="preserve"> </w:t>
      </w:r>
      <w:r w:rsidRPr="00B01C17">
        <w:rPr>
          <w:rFonts w:ascii="Arial" w:hAnsi="Arial" w:cs="Arial"/>
        </w:rPr>
        <w:t>político</w:t>
      </w:r>
      <w:r w:rsidRPr="00B01C17">
        <w:rPr>
          <w:rFonts w:ascii="Arial" w:hAnsi="Arial" w:cs="Arial"/>
          <w:spacing w:val="13"/>
        </w:rPr>
        <w:t xml:space="preserve"> </w:t>
      </w:r>
      <w:r w:rsidRPr="00B01C17">
        <w:rPr>
          <w:rFonts w:ascii="Arial" w:hAnsi="Arial" w:cs="Arial"/>
        </w:rPr>
        <w:t>es</w:t>
      </w:r>
      <w:r w:rsidRPr="00B01C17">
        <w:rPr>
          <w:rFonts w:ascii="Arial" w:hAnsi="Arial" w:cs="Arial"/>
          <w:spacing w:val="14"/>
        </w:rPr>
        <w:t xml:space="preserve"> </w:t>
      </w:r>
      <w:r w:rsidRPr="00B01C17">
        <w:rPr>
          <w:rFonts w:ascii="Arial" w:hAnsi="Arial" w:cs="Arial"/>
        </w:rPr>
        <w:t>dirigir</w:t>
      </w:r>
      <w:r w:rsidRPr="00B01C17">
        <w:rPr>
          <w:rFonts w:ascii="Arial" w:hAnsi="Arial" w:cs="Arial"/>
          <w:spacing w:val="14"/>
        </w:rPr>
        <w:t xml:space="preserve"> </w:t>
      </w:r>
      <w:r w:rsidRPr="00B01C17">
        <w:rPr>
          <w:rFonts w:ascii="Arial" w:hAnsi="Arial" w:cs="Arial"/>
        </w:rPr>
        <w:t>la</w:t>
      </w:r>
      <w:r w:rsidRPr="00B01C17">
        <w:rPr>
          <w:rFonts w:ascii="Arial" w:hAnsi="Arial" w:cs="Arial"/>
          <w:spacing w:val="14"/>
        </w:rPr>
        <w:t xml:space="preserve"> </w:t>
      </w:r>
      <w:r w:rsidRPr="00B01C17">
        <w:rPr>
          <w:rFonts w:ascii="Arial" w:hAnsi="Arial" w:cs="Arial"/>
        </w:rPr>
        <w:t>vida</w:t>
      </w:r>
      <w:r w:rsidRPr="00B01C17">
        <w:rPr>
          <w:rFonts w:ascii="Arial" w:hAnsi="Arial" w:cs="Arial"/>
          <w:spacing w:val="12"/>
        </w:rPr>
        <w:t xml:space="preserve"> </w:t>
      </w: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12"/>
        </w:rPr>
        <w:t xml:space="preserve"> </w:t>
      </w:r>
      <w:r w:rsidRPr="00B01C17">
        <w:rPr>
          <w:rFonts w:ascii="Arial" w:hAnsi="Arial" w:cs="Arial"/>
        </w:rPr>
        <w:t>los</w:t>
      </w:r>
      <w:r w:rsidRPr="00B01C17">
        <w:rPr>
          <w:rFonts w:ascii="Arial" w:hAnsi="Arial" w:cs="Arial"/>
          <w:spacing w:val="14"/>
        </w:rPr>
        <w:t xml:space="preserve"> </w:t>
      </w:r>
      <w:r w:rsidRPr="00B01C17">
        <w:rPr>
          <w:rFonts w:ascii="Arial" w:hAnsi="Arial" w:cs="Arial"/>
        </w:rPr>
        <w:t>individuos</w:t>
      </w:r>
      <w:r w:rsidRPr="00B01C17">
        <w:rPr>
          <w:rFonts w:ascii="Arial" w:hAnsi="Arial" w:cs="Arial"/>
          <w:spacing w:val="13"/>
        </w:rPr>
        <w:t xml:space="preserve"> </w:t>
      </w:r>
      <w:r w:rsidRPr="00B01C17">
        <w:rPr>
          <w:rFonts w:ascii="Arial" w:hAnsi="Arial" w:cs="Arial"/>
        </w:rPr>
        <w:t>en</w:t>
      </w:r>
      <w:r w:rsidRPr="00B01C17">
        <w:rPr>
          <w:rFonts w:ascii="Arial" w:hAnsi="Arial" w:cs="Arial"/>
          <w:spacing w:val="11"/>
        </w:rPr>
        <w:t xml:space="preserve"> </w:t>
      </w:r>
      <w:r w:rsidRPr="00B01C17">
        <w:rPr>
          <w:rFonts w:ascii="Arial" w:hAnsi="Arial" w:cs="Arial"/>
        </w:rPr>
        <w:t>todos</w:t>
      </w:r>
      <w:r w:rsidRPr="00B01C17">
        <w:rPr>
          <w:rFonts w:ascii="Arial" w:hAnsi="Arial" w:cs="Arial"/>
          <w:spacing w:val="13"/>
        </w:rPr>
        <w:t xml:space="preserve"> </w:t>
      </w:r>
      <w:r w:rsidRPr="00B01C17">
        <w:rPr>
          <w:rFonts w:ascii="Arial" w:hAnsi="Arial" w:cs="Arial"/>
        </w:rPr>
        <w:t>los</w:t>
      </w:r>
      <w:r w:rsidRPr="00B01C17">
        <w:rPr>
          <w:rFonts w:ascii="Arial" w:hAnsi="Arial" w:cs="Arial"/>
          <w:spacing w:val="14"/>
        </w:rPr>
        <w:t xml:space="preserve"> </w:t>
      </w:r>
      <w:r w:rsidRPr="00B01C17">
        <w:rPr>
          <w:rFonts w:ascii="Arial" w:hAnsi="Arial" w:cs="Arial"/>
        </w:rPr>
        <w:t>ámbitos</w:t>
      </w:r>
      <w:r w:rsidRPr="00B01C17">
        <w:rPr>
          <w:rFonts w:ascii="Arial" w:hAnsi="Arial" w:cs="Arial"/>
          <w:spacing w:val="13"/>
        </w:rPr>
        <w:t xml:space="preserve"> </w:t>
      </w:r>
      <w:r w:rsidRPr="00B01C17">
        <w:rPr>
          <w:rFonts w:ascii="Arial" w:hAnsi="Arial" w:cs="Arial"/>
        </w:rPr>
        <w:t>y</w:t>
      </w:r>
      <w:r w:rsidRPr="00B01C17">
        <w:rPr>
          <w:rFonts w:ascii="Arial" w:hAnsi="Arial" w:cs="Arial"/>
          <w:spacing w:val="12"/>
        </w:rPr>
        <w:t xml:space="preserve"> </w:t>
      </w:r>
      <w:r w:rsidRPr="00B01C17">
        <w:rPr>
          <w:rFonts w:ascii="Arial" w:hAnsi="Arial" w:cs="Arial"/>
        </w:rPr>
        <w:t>esferas</w:t>
      </w:r>
      <w:r w:rsidRPr="00B01C17">
        <w:rPr>
          <w:rFonts w:ascii="Arial" w:hAnsi="Arial" w:cs="Arial"/>
          <w:spacing w:val="13"/>
        </w:rPr>
        <w:t xml:space="preserve"> </w:t>
      </w:r>
      <w:r w:rsidRPr="00B01C17">
        <w:rPr>
          <w:rFonts w:ascii="Arial" w:hAnsi="Arial" w:cs="Arial"/>
        </w:rPr>
        <w:t>posibles,</w:t>
      </w:r>
      <w:r w:rsidRPr="00B01C17">
        <w:rPr>
          <w:rFonts w:ascii="Arial" w:hAnsi="Arial" w:cs="Arial"/>
          <w:spacing w:val="-59"/>
        </w:rPr>
        <w:t xml:space="preserve"> </w:t>
      </w:r>
      <w:r w:rsidRPr="00B01C17">
        <w:rPr>
          <w:rFonts w:ascii="Arial" w:hAnsi="Arial" w:cs="Arial"/>
        </w:rPr>
        <w:t>un modelo que considera al Estado cómo un botín de guerra que hay que repartir entre los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amigos. Señores, ese modelo ha fracasado, ha fracasado en todo el mundo, en especial ha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fracasado en nuestro país. Así como la caída del muro de Berlín marcó el final de una época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trágica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para el</w:t>
      </w:r>
      <w:r w:rsidRPr="00B01C17">
        <w:rPr>
          <w:rFonts w:ascii="Arial" w:hAnsi="Arial" w:cs="Arial"/>
          <w:spacing w:val="-3"/>
        </w:rPr>
        <w:t xml:space="preserve"> </w:t>
      </w:r>
      <w:r w:rsidRPr="00B01C17">
        <w:rPr>
          <w:rFonts w:ascii="Arial" w:hAnsi="Arial" w:cs="Arial"/>
        </w:rPr>
        <w:t>mundo,</w:t>
      </w:r>
      <w:r w:rsidRPr="00B01C17">
        <w:rPr>
          <w:rFonts w:ascii="Arial" w:hAnsi="Arial" w:cs="Arial"/>
          <w:spacing w:val="2"/>
        </w:rPr>
        <w:t xml:space="preserve"> </w:t>
      </w:r>
      <w:r w:rsidRPr="00B01C17">
        <w:rPr>
          <w:rFonts w:ascii="Arial" w:hAnsi="Arial" w:cs="Arial"/>
        </w:rPr>
        <w:t>estas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elecciones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han</w:t>
      </w:r>
      <w:r w:rsidRPr="00B01C17">
        <w:rPr>
          <w:rFonts w:ascii="Arial" w:hAnsi="Arial" w:cs="Arial"/>
          <w:spacing w:val="-3"/>
        </w:rPr>
        <w:t xml:space="preserve"> </w:t>
      </w:r>
      <w:r w:rsidRPr="00B01C17">
        <w:rPr>
          <w:rFonts w:ascii="Arial" w:hAnsi="Arial" w:cs="Arial"/>
        </w:rPr>
        <w:t>marcado el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punto de</w:t>
      </w:r>
      <w:r w:rsidRPr="00B01C17">
        <w:rPr>
          <w:rFonts w:ascii="Arial" w:hAnsi="Arial" w:cs="Arial"/>
          <w:spacing w:val="-5"/>
        </w:rPr>
        <w:t xml:space="preserve"> </w:t>
      </w:r>
      <w:r w:rsidRPr="00B01C17">
        <w:rPr>
          <w:rFonts w:ascii="Arial" w:hAnsi="Arial" w:cs="Arial"/>
        </w:rPr>
        <w:t>quiebre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nuestra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historia.”.</w:t>
      </w:r>
    </w:p>
    <w:p w:rsidR="009A1511" w:rsidRPr="00B01C17" w:rsidRDefault="00681CA5">
      <w:pPr>
        <w:pStyle w:val="Textoindependiente"/>
        <w:spacing w:line="367" w:lineRule="auto"/>
        <w:ind w:right="115" w:firstLine="851"/>
        <w:jc w:val="both"/>
        <w:rPr>
          <w:rFonts w:ascii="Arial" w:hAnsi="Arial" w:cs="Arial"/>
        </w:rPr>
      </w:pPr>
      <w:r w:rsidRPr="00B01C17">
        <w:rPr>
          <w:rFonts w:ascii="Arial" w:hAnsi="Arial" w:cs="Arial"/>
        </w:rPr>
        <w:t>En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rigor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verdad,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el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Presidente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la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Nación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dejó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en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el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olvido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las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palabras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mencionadas el pasado 10 de diciembre, para pregonar el “modelo” de la Francia de Luis XIV.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Es que, el Poder Ejecutivo busca, por intermedio del dictado del DNU N° 70/2023, atribuirse la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suma del poder público, apropiándose de la función legislativa del Congreso, para dirigir de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forma unilateral la vida de los individuos. Un régimen absolutista terminantemente prohibido por</w:t>
      </w:r>
      <w:r w:rsidRPr="00B01C17">
        <w:rPr>
          <w:rFonts w:ascii="Arial" w:hAnsi="Arial" w:cs="Arial"/>
          <w:spacing w:val="-59"/>
        </w:rPr>
        <w:t xml:space="preserve"> </w:t>
      </w:r>
      <w:r w:rsidRPr="00B01C17">
        <w:rPr>
          <w:rFonts w:ascii="Arial" w:hAnsi="Arial" w:cs="Arial"/>
        </w:rPr>
        <w:t>"la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Constitución</w:t>
      </w:r>
      <w:r w:rsidRPr="00B01C17">
        <w:rPr>
          <w:rFonts w:ascii="Arial" w:hAnsi="Arial" w:cs="Arial"/>
          <w:spacing w:val="-3"/>
        </w:rPr>
        <w:t xml:space="preserve"> </w:t>
      </w: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Alberdi”,</w:t>
      </w:r>
      <w:r w:rsidRPr="00B01C17">
        <w:rPr>
          <w:rFonts w:ascii="Arial" w:hAnsi="Arial" w:cs="Arial"/>
          <w:spacing w:val="2"/>
        </w:rPr>
        <w:t xml:space="preserve"> </w:t>
      </w:r>
      <w:r w:rsidRPr="00B01C17">
        <w:rPr>
          <w:rFonts w:ascii="Arial" w:hAnsi="Arial" w:cs="Arial"/>
        </w:rPr>
        <w:t>como</w:t>
      </w:r>
      <w:r w:rsidRPr="00B01C17">
        <w:rPr>
          <w:rFonts w:ascii="Arial" w:hAnsi="Arial" w:cs="Arial"/>
          <w:spacing w:val="-3"/>
        </w:rPr>
        <w:t xml:space="preserve"> </w:t>
      </w:r>
      <w:r w:rsidRPr="00B01C17">
        <w:rPr>
          <w:rFonts w:ascii="Arial" w:hAnsi="Arial" w:cs="Arial"/>
        </w:rPr>
        <w:t>le</w:t>
      </w:r>
      <w:r w:rsidRPr="00B01C17">
        <w:rPr>
          <w:rFonts w:ascii="Arial" w:hAnsi="Arial" w:cs="Arial"/>
          <w:spacing w:val="-3"/>
        </w:rPr>
        <w:t xml:space="preserve"> </w:t>
      </w:r>
      <w:r w:rsidRPr="00B01C17">
        <w:rPr>
          <w:rFonts w:ascii="Arial" w:hAnsi="Arial" w:cs="Arial"/>
        </w:rPr>
        <w:t>gusta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repetir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al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primer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mandatario.</w:t>
      </w:r>
    </w:p>
    <w:p w:rsidR="009A1511" w:rsidRPr="00B01C17" w:rsidRDefault="009A1511">
      <w:pPr>
        <w:spacing w:line="367" w:lineRule="auto"/>
        <w:jc w:val="both"/>
        <w:rPr>
          <w:rFonts w:ascii="Arial" w:hAnsi="Arial" w:cs="Arial"/>
        </w:rPr>
        <w:sectPr w:rsidR="009A1511" w:rsidRPr="00B01C17">
          <w:pgSz w:w="11900" w:h="16840"/>
          <w:pgMar w:top="1580" w:right="720" w:bottom="280" w:left="140" w:header="720" w:footer="720" w:gutter="0"/>
          <w:cols w:space="720"/>
        </w:sectPr>
      </w:pPr>
    </w:p>
    <w:p w:rsidR="009A1511" w:rsidRPr="00B01C17" w:rsidRDefault="00681CA5">
      <w:pPr>
        <w:pStyle w:val="Textoindependiente"/>
        <w:spacing w:before="77" w:line="367" w:lineRule="auto"/>
        <w:ind w:right="114" w:firstLine="851"/>
        <w:jc w:val="both"/>
        <w:rPr>
          <w:rFonts w:ascii="Arial" w:hAnsi="Arial" w:cs="Arial"/>
        </w:rPr>
      </w:pPr>
      <w:r w:rsidRPr="00B01C17">
        <w:rPr>
          <w:rFonts w:ascii="Arial" w:hAnsi="Arial" w:cs="Arial"/>
        </w:rPr>
        <w:lastRenderedPageBreak/>
        <w:t>Resulta irónico pero fácil de advertir que el Poder Ejecutivo, encabezado por quien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decía ser un fervoroso defensor del “liberalismo”, pretende llevar las riendas de la Nación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mediante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un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modelo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“</w:t>
      </w:r>
      <w:proofErr w:type="spellStart"/>
      <w:r w:rsidRPr="00B01C17">
        <w:rPr>
          <w:rFonts w:ascii="Arial" w:hAnsi="Arial" w:cs="Arial"/>
        </w:rPr>
        <w:t>decisionista</w:t>
      </w:r>
      <w:proofErr w:type="spellEnd"/>
      <w:r w:rsidRPr="00B01C17">
        <w:rPr>
          <w:rFonts w:ascii="Arial" w:hAnsi="Arial" w:cs="Arial"/>
        </w:rPr>
        <w:t>”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-en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los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términos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Carl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Schmitt-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entendido,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paradójicamente, como la negación del liberalismo. Pues, se pretende, el fin de la discusión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parlamentaria, dejándonos frente a la voluntad desnuda del dictador (</w:t>
      </w:r>
      <w:proofErr w:type="spellStart"/>
      <w:r w:rsidRPr="00B01C17">
        <w:rPr>
          <w:rFonts w:ascii="Arial" w:hAnsi="Arial" w:cs="Arial"/>
        </w:rPr>
        <w:t>Negretto</w:t>
      </w:r>
      <w:proofErr w:type="spellEnd"/>
      <w:r w:rsidRPr="00B01C17">
        <w:rPr>
          <w:rFonts w:ascii="Arial" w:hAnsi="Arial" w:cs="Arial"/>
        </w:rPr>
        <w:t>, Gabriel ¿Qué es</w:t>
      </w:r>
      <w:r w:rsidRPr="00B01C17">
        <w:rPr>
          <w:rFonts w:ascii="Arial" w:hAnsi="Arial" w:cs="Arial"/>
          <w:spacing w:val="-59"/>
        </w:rPr>
        <w:t xml:space="preserve"> </w:t>
      </w:r>
      <w:r w:rsidRPr="00B01C17">
        <w:rPr>
          <w:rFonts w:ascii="Arial" w:hAnsi="Arial" w:cs="Arial"/>
        </w:rPr>
        <w:t>el</w:t>
      </w:r>
      <w:r w:rsidRPr="00B01C17">
        <w:rPr>
          <w:rFonts w:ascii="Arial" w:hAnsi="Arial" w:cs="Arial"/>
          <w:spacing w:val="-2"/>
        </w:rPr>
        <w:t xml:space="preserve"> </w:t>
      </w:r>
      <w:proofErr w:type="spellStart"/>
      <w:r w:rsidRPr="00B01C17">
        <w:rPr>
          <w:rFonts w:ascii="Arial" w:hAnsi="Arial" w:cs="Arial"/>
        </w:rPr>
        <w:t>decisionismo</w:t>
      </w:r>
      <w:proofErr w:type="spellEnd"/>
      <w:r w:rsidRPr="00B01C17">
        <w:rPr>
          <w:rFonts w:ascii="Arial" w:hAnsi="Arial" w:cs="Arial"/>
        </w:rPr>
        <w:t>?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Reflexiones en</w:t>
      </w:r>
      <w:r w:rsidRPr="00B01C17">
        <w:rPr>
          <w:rFonts w:ascii="Arial" w:hAnsi="Arial" w:cs="Arial"/>
          <w:spacing w:val="-3"/>
        </w:rPr>
        <w:t xml:space="preserve"> </w:t>
      </w:r>
      <w:r w:rsidRPr="00B01C17">
        <w:rPr>
          <w:rFonts w:ascii="Arial" w:hAnsi="Arial" w:cs="Arial"/>
        </w:rPr>
        <w:t>torno</w:t>
      </w:r>
      <w:r w:rsidRPr="00B01C17">
        <w:rPr>
          <w:rFonts w:ascii="Arial" w:hAnsi="Arial" w:cs="Arial"/>
          <w:spacing w:val="-3"/>
        </w:rPr>
        <w:t xml:space="preserve"> </w:t>
      </w:r>
      <w:r w:rsidRPr="00B01C17">
        <w:rPr>
          <w:rFonts w:ascii="Arial" w:hAnsi="Arial" w:cs="Arial"/>
        </w:rPr>
        <w:t>a la</w:t>
      </w:r>
      <w:r w:rsidRPr="00B01C17">
        <w:rPr>
          <w:rFonts w:ascii="Arial" w:hAnsi="Arial" w:cs="Arial"/>
          <w:spacing w:val="-3"/>
        </w:rPr>
        <w:t xml:space="preserve"> </w:t>
      </w:r>
      <w:r w:rsidRPr="00B01C17">
        <w:rPr>
          <w:rFonts w:ascii="Arial" w:hAnsi="Arial" w:cs="Arial"/>
        </w:rPr>
        <w:t>doctrina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política de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Carl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Schmitt,</w:t>
      </w:r>
      <w:r w:rsidRPr="00B01C17">
        <w:rPr>
          <w:rFonts w:ascii="Arial" w:hAnsi="Arial" w:cs="Arial"/>
          <w:spacing w:val="2"/>
        </w:rPr>
        <w:t xml:space="preserve"> </w:t>
      </w:r>
      <w:r w:rsidRPr="00B01C17">
        <w:rPr>
          <w:rFonts w:ascii="Arial" w:hAnsi="Arial" w:cs="Arial"/>
        </w:rPr>
        <w:t>p.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70).</w:t>
      </w:r>
    </w:p>
    <w:p w:rsidR="009A1511" w:rsidRPr="00B01C17" w:rsidRDefault="009A1511">
      <w:pPr>
        <w:pStyle w:val="Textoindependiente"/>
        <w:spacing w:before="6"/>
        <w:ind w:left="0"/>
        <w:rPr>
          <w:rFonts w:ascii="Arial" w:hAnsi="Arial" w:cs="Arial"/>
          <w:sz w:val="25"/>
        </w:rPr>
      </w:pPr>
    </w:p>
    <w:p w:rsidR="009A1511" w:rsidRPr="00B01C17" w:rsidRDefault="00681CA5">
      <w:pPr>
        <w:pStyle w:val="Prrafodelista"/>
        <w:numPr>
          <w:ilvl w:val="0"/>
          <w:numId w:val="7"/>
        </w:numPr>
        <w:tabs>
          <w:tab w:val="left" w:pos="2681"/>
        </w:tabs>
        <w:ind w:hanging="260"/>
        <w:rPr>
          <w:rFonts w:ascii="Arial" w:hAnsi="Arial" w:cs="Arial"/>
        </w:rPr>
      </w:pPr>
      <w:r w:rsidRPr="00B01C17">
        <w:rPr>
          <w:rFonts w:ascii="Arial" w:hAnsi="Arial" w:cs="Arial"/>
        </w:rPr>
        <w:t>Con</w:t>
      </w:r>
      <w:r w:rsidRPr="00B01C17">
        <w:rPr>
          <w:rFonts w:ascii="Arial" w:hAnsi="Arial" w:cs="Arial"/>
          <w:spacing w:val="-3"/>
        </w:rPr>
        <w:t xml:space="preserve"> </w:t>
      </w:r>
      <w:r w:rsidRPr="00B01C17">
        <w:rPr>
          <w:rFonts w:ascii="Arial" w:hAnsi="Arial" w:cs="Arial"/>
        </w:rPr>
        <w:t>relación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a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mí</w:t>
      </w:r>
      <w:r w:rsidRPr="00B01C17">
        <w:rPr>
          <w:rFonts w:ascii="Arial" w:hAnsi="Arial" w:cs="Arial"/>
          <w:spacing w:val="-4"/>
        </w:rPr>
        <w:t xml:space="preserve"> </w:t>
      </w:r>
      <w:r w:rsidRPr="00B01C17">
        <w:rPr>
          <w:rFonts w:ascii="Arial" w:hAnsi="Arial" w:cs="Arial"/>
        </w:rPr>
        <w:t>situación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como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afiliado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-1"/>
        </w:rPr>
        <w:t xml:space="preserve"> </w:t>
      </w:r>
      <w:r w:rsidR="00B01C17" w:rsidRPr="00B01C17">
        <w:rPr>
          <w:rFonts w:ascii="Arial" w:hAnsi="Arial" w:cs="Arial"/>
          <w:b/>
        </w:rPr>
        <w:t>empresa de medicina prepaga</w:t>
      </w:r>
    </w:p>
    <w:p w:rsidR="009A1511" w:rsidRPr="00B01C17" w:rsidRDefault="009A1511">
      <w:pPr>
        <w:pStyle w:val="Textoindependiente"/>
        <w:spacing w:before="1"/>
        <w:ind w:left="0"/>
        <w:rPr>
          <w:rFonts w:ascii="Arial" w:hAnsi="Arial" w:cs="Arial"/>
          <w:sz w:val="23"/>
        </w:rPr>
      </w:pPr>
    </w:p>
    <w:p w:rsidR="009A1511" w:rsidRPr="00B01C17" w:rsidRDefault="00681CA5">
      <w:pPr>
        <w:pStyle w:val="Textoindependiente"/>
        <w:spacing w:line="381" w:lineRule="auto"/>
        <w:ind w:right="114" w:firstLine="851"/>
        <w:jc w:val="both"/>
        <w:rPr>
          <w:rFonts w:ascii="Arial" w:hAnsi="Arial" w:cs="Arial"/>
        </w:rPr>
      </w:pPr>
      <w:r w:rsidRPr="00B01C17">
        <w:rPr>
          <w:rFonts w:ascii="Arial" w:hAnsi="Arial" w:cs="Arial"/>
        </w:rPr>
        <w:t xml:space="preserve">Que, en cuanto, aquí importa, me encuentro asociado al </w:t>
      </w:r>
      <w:r w:rsidR="00B01C17" w:rsidRPr="00B01C17">
        <w:rPr>
          <w:rFonts w:ascii="Arial" w:hAnsi="Arial" w:cs="Arial"/>
          <w:b/>
        </w:rPr>
        <w:t>PLAN Y EMPRESA DE MEDICINA</w:t>
      </w:r>
      <w:r w:rsidR="00B01C17">
        <w:rPr>
          <w:rFonts w:ascii="Arial" w:hAnsi="Arial" w:cs="Arial"/>
        </w:rPr>
        <w:t xml:space="preserve"> PREPAGA 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 xml:space="preserve">identificado con el número de afiliado </w:t>
      </w:r>
      <w:r w:rsidRPr="00B01C17">
        <w:rPr>
          <w:rFonts w:ascii="Arial" w:hAnsi="Arial" w:cs="Arial"/>
          <w:b/>
        </w:rPr>
        <w:t>(Número de afiliado)</w:t>
      </w:r>
      <w:r w:rsidRPr="00B01C17">
        <w:rPr>
          <w:rFonts w:ascii="Arial" w:hAnsi="Arial" w:cs="Arial"/>
        </w:rPr>
        <w:t>. Cuento con una afiliación a este plan de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cobertura desde</w:t>
      </w:r>
      <w:r w:rsidRPr="00B01C17">
        <w:rPr>
          <w:rFonts w:ascii="Arial" w:hAnsi="Arial" w:cs="Arial"/>
          <w:spacing w:val="-3"/>
        </w:rPr>
        <w:t xml:space="preserve"> </w:t>
      </w:r>
      <w:r w:rsidRPr="00B01C17">
        <w:rPr>
          <w:rFonts w:ascii="Arial" w:hAnsi="Arial" w:cs="Arial"/>
        </w:rPr>
        <w:t>hace</w:t>
      </w:r>
      <w:r w:rsidRPr="00B01C17">
        <w:rPr>
          <w:rFonts w:ascii="Arial" w:hAnsi="Arial" w:cs="Arial"/>
          <w:spacing w:val="-2"/>
        </w:rPr>
        <w:t xml:space="preserve"> </w:t>
      </w:r>
      <w:r w:rsidR="00B01C17">
        <w:rPr>
          <w:rFonts w:ascii="Arial" w:hAnsi="Arial" w:cs="Arial"/>
        </w:rPr>
        <w:t>más de</w:t>
      </w:r>
      <w:r w:rsidR="00B01C17" w:rsidRPr="00B01C17">
        <w:rPr>
          <w:rFonts w:ascii="Arial" w:hAnsi="Arial" w:cs="Arial"/>
          <w:b/>
        </w:rPr>
        <w:t xml:space="preserve"> XX</w:t>
      </w:r>
      <w:r w:rsidR="00B01C17">
        <w:rPr>
          <w:rFonts w:ascii="Arial" w:hAnsi="Arial" w:cs="Arial"/>
        </w:rPr>
        <w:t xml:space="preserve"> </w:t>
      </w:r>
      <w:r w:rsidRPr="00B01C17">
        <w:rPr>
          <w:rFonts w:ascii="Arial" w:hAnsi="Arial" w:cs="Arial"/>
        </w:rPr>
        <w:t>años.</w:t>
      </w:r>
    </w:p>
    <w:p w:rsidR="009A1511" w:rsidRPr="00B01C17" w:rsidRDefault="00681CA5">
      <w:pPr>
        <w:pStyle w:val="Textoindependiente"/>
        <w:spacing w:line="379" w:lineRule="auto"/>
        <w:ind w:right="115" w:firstLine="851"/>
        <w:jc w:val="both"/>
        <w:rPr>
          <w:rFonts w:ascii="Arial" w:hAnsi="Arial" w:cs="Arial"/>
        </w:rPr>
      </w:pPr>
      <w:r w:rsidRPr="00B01C17">
        <w:rPr>
          <w:rFonts w:ascii="Arial" w:hAnsi="Arial" w:cs="Arial"/>
        </w:rPr>
        <w:t>Que luego de la publicación en el BO del DNU 70/23, la accionada aplicó un aumento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considerable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las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cuotas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por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sus</w:t>
      </w:r>
      <w:r w:rsidRPr="00B01C17">
        <w:rPr>
          <w:rFonts w:ascii="Arial" w:hAnsi="Arial" w:cs="Arial"/>
          <w:spacing w:val="-3"/>
        </w:rPr>
        <w:t xml:space="preserve"> </w:t>
      </w:r>
      <w:r w:rsidRPr="00B01C17">
        <w:rPr>
          <w:rFonts w:ascii="Arial" w:hAnsi="Arial" w:cs="Arial"/>
        </w:rPr>
        <w:t>servicios de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medicina prepaga.</w:t>
      </w:r>
    </w:p>
    <w:p w:rsidR="009A1511" w:rsidRPr="00B01C17" w:rsidRDefault="00681CA5">
      <w:pPr>
        <w:pStyle w:val="Textoindependiente"/>
        <w:spacing w:before="1" w:line="381" w:lineRule="auto"/>
        <w:ind w:right="113" w:firstLine="851"/>
        <w:jc w:val="both"/>
        <w:rPr>
          <w:rFonts w:ascii="Arial" w:hAnsi="Arial" w:cs="Arial"/>
        </w:rPr>
      </w:pPr>
      <w:r w:rsidRPr="00B01C17">
        <w:rPr>
          <w:rFonts w:ascii="Arial" w:hAnsi="Arial" w:cs="Arial"/>
        </w:rPr>
        <w:t>Que, hasta diciembre del 2023, me encontraba abonando la suma de</w:t>
      </w:r>
      <w:r w:rsidRPr="00B01C17">
        <w:rPr>
          <w:rFonts w:ascii="Arial" w:hAnsi="Arial" w:cs="Arial"/>
          <w:b/>
        </w:rPr>
        <w:t xml:space="preserve"> </w:t>
      </w:r>
      <w:r w:rsidR="00B01C17" w:rsidRPr="00B01C17">
        <w:rPr>
          <w:rFonts w:ascii="Arial" w:hAnsi="Arial" w:cs="Arial"/>
          <w:b/>
        </w:rPr>
        <w:t>XXX</w:t>
      </w:r>
      <w:r w:rsidR="00B01C17">
        <w:rPr>
          <w:rFonts w:ascii="Arial" w:hAnsi="Arial" w:cs="Arial"/>
        </w:rPr>
        <w:t xml:space="preserve"> </w:t>
      </w:r>
      <w:r w:rsidRPr="00B01C17">
        <w:rPr>
          <w:rFonts w:ascii="Arial" w:hAnsi="Arial" w:cs="Arial"/>
        </w:rPr>
        <w:t>(se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acompaña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la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pertinente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factura).</w:t>
      </w:r>
    </w:p>
    <w:p w:rsidR="009A1511" w:rsidRPr="00B01C17" w:rsidRDefault="00681CA5">
      <w:pPr>
        <w:pStyle w:val="Textoindependiente"/>
        <w:spacing w:line="379" w:lineRule="auto"/>
        <w:ind w:right="112" w:firstLine="851"/>
        <w:jc w:val="both"/>
        <w:rPr>
          <w:rFonts w:ascii="Arial" w:hAnsi="Arial" w:cs="Arial"/>
        </w:rPr>
      </w:pPr>
      <w:r w:rsidRPr="00B01C17">
        <w:rPr>
          <w:rFonts w:ascii="Arial" w:hAnsi="Arial" w:cs="Arial"/>
        </w:rPr>
        <w:t xml:space="preserve">Mientras que en la factura de enero del corriente se indica un importe de </w:t>
      </w:r>
      <w:r w:rsidR="00B01C17" w:rsidRPr="00B01C17">
        <w:rPr>
          <w:rFonts w:ascii="Arial" w:hAnsi="Arial" w:cs="Arial"/>
          <w:b/>
        </w:rPr>
        <w:t xml:space="preserve">XXX </w:t>
      </w:r>
      <w:r w:rsidRPr="00B01C17">
        <w:rPr>
          <w:rFonts w:ascii="Arial" w:hAnsi="Arial" w:cs="Arial"/>
        </w:rPr>
        <w:t>lo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que</w:t>
      </w:r>
      <w:r w:rsidRPr="00B01C17">
        <w:rPr>
          <w:rFonts w:ascii="Arial" w:hAnsi="Arial" w:cs="Arial"/>
          <w:spacing w:val="-3"/>
        </w:rPr>
        <w:t xml:space="preserve"> </w:t>
      </w:r>
      <w:r w:rsidRPr="00B01C17">
        <w:rPr>
          <w:rFonts w:ascii="Arial" w:hAnsi="Arial" w:cs="Arial"/>
        </w:rPr>
        <w:t>significó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un aumento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mayor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al</w:t>
      </w:r>
      <w:r w:rsidRPr="00B01C17">
        <w:rPr>
          <w:rFonts w:ascii="Arial" w:hAnsi="Arial" w:cs="Arial"/>
          <w:spacing w:val="-1"/>
        </w:rPr>
        <w:t xml:space="preserve"> </w:t>
      </w:r>
      <w:r w:rsidR="00B01C17">
        <w:rPr>
          <w:rFonts w:ascii="Arial" w:hAnsi="Arial" w:cs="Arial"/>
          <w:b/>
        </w:rPr>
        <w:t xml:space="preserve">XXX </w:t>
      </w:r>
      <w:r w:rsidRPr="00B01C17">
        <w:rPr>
          <w:rFonts w:ascii="Arial" w:hAnsi="Arial" w:cs="Arial"/>
        </w:rPr>
        <w:t>%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un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mes al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otro,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sin aviso alguno.</w:t>
      </w:r>
    </w:p>
    <w:p w:rsidR="009A1511" w:rsidRPr="00B01C17" w:rsidRDefault="00681CA5">
      <w:pPr>
        <w:pStyle w:val="Textoindependiente"/>
        <w:spacing w:before="4" w:line="381" w:lineRule="auto"/>
        <w:ind w:right="114" w:firstLine="851"/>
        <w:jc w:val="both"/>
        <w:rPr>
          <w:rFonts w:ascii="Arial" w:hAnsi="Arial" w:cs="Arial"/>
        </w:rPr>
      </w:pPr>
      <w:r w:rsidRPr="00B01C17">
        <w:rPr>
          <w:rFonts w:ascii="Arial" w:hAnsi="Arial" w:cs="Arial"/>
        </w:rPr>
        <w:t>Por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otra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parte,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el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pasado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29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diciembre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2023,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todos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los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asociados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61"/>
        </w:rPr>
        <w:t xml:space="preserve"> </w:t>
      </w:r>
      <w:r w:rsidRPr="00B01C17">
        <w:rPr>
          <w:rFonts w:ascii="Arial" w:hAnsi="Arial" w:cs="Arial"/>
        </w:rPr>
        <w:t>la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accionada recibimos una nueva comunicación, informando otro aumento para el mes de febrero</w:t>
      </w:r>
      <w:r w:rsidRPr="00B01C17">
        <w:rPr>
          <w:rFonts w:ascii="Arial" w:hAnsi="Arial" w:cs="Arial"/>
          <w:spacing w:val="-59"/>
        </w:rPr>
        <w:t xml:space="preserve"> </w:t>
      </w:r>
      <w:r w:rsidRPr="00B01C17">
        <w:rPr>
          <w:rFonts w:ascii="Arial" w:hAnsi="Arial" w:cs="Arial"/>
        </w:rPr>
        <w:t xml:space="preserve">de </w:t>
      </w:r>
      <w:r w:rsidR="00B01C17">
        <w:rPr>
          <w:rFonts w:ascii="Arial" w:hAnsi="Arial" w:cs="Arial"/>
          <w:b/>
        </w:rPr>
        <w:t xml:space="preserve">XX </w:t>
      </w:r>
      <w:r w:rsidRPr="00B01C17">
        <w:rPr>
          <w:rFonts w:ascii="Arial" w:hAnsi="Arial" w:cs="Arial"/>
        </w:rPr>
        <w:t>% (se acompaña al presente), es decir que, en el mes de febrero, la cuota ascenderá a</w:t>
      </w:r>
      <w:r w:rsidRPr="00B01C17">
        <w:rPr>
          <w:rFonts w:ascii="Arial" w:hAnsi="Arial" w:cs="Arial"/>
          <w:spacing w:val="-59"/>
        </w:rPr>
        <w:t xml:space="preserve"> </w:t>
      </w:r>
      <w:r w:rsidRPr="00B01C17">
        <w:rPr>
          <w:rFonts w:ascii="Arial" w:hAnsi="Arial" w:cs="Arial"/>
        </w:rPr>
        <w:t>la cifra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de $</w:t>
      </w:r>
      <w:r w:rsidRPr="00B01C17">
        <w:rPr>
          <w:rFonts w:ascii="Arial" w:hAnsi="Arial" w:cs="Arial"/>
          <w:spacing w:val="-2"/>
        </w:rPr>
        <w:t xml:space="preserve"> </w:t>
      </w:r>
      <w:r w:rsidR="00B01C17">
        <w:rPr>
          <w:rFonts w:ascii="Arial" w:hAnsi="Arial" w:cs="Arial"/>
          <w:b/>
        </w:rPr>
        <w:t xml:space="preserve">XXX </w:t>
      </w:r>
    </w:p>
    <w:p w:rsidR="009A1511" w:rsidRPr="00B01C17" w:rsidRDefault="00681CA5">
      <w:pPr>
        <w:pStyle w:val="Textoindependiente"/>
        <w:spacing w:line="379" w:lineRule="auto"/>
        <w:ind w:right="114" w:firstLine="851"/>
        <w:jc w:val="both"/>
        <w:rPr>
          <w:rFonts w:ascii="Arial" w:hAnsi="Arial" w:cs="Arial"/>
        </w:rPr>
      </w:pPr>
      <w:r w:rsidRPr="00B01C17">
        <w:rPr>
          <w:rFonts w:ascii="Arial" w:hAnsi="Arial" w:cs="Arial"/>
        </w:rPr>
        <w:t xml:space="preserve">A ello debe adunarse que el suscripto cuenta con </w:t>
      </w:r>
      <w:r w:rsidR="00B01C17">
        <w:rPr>
          <w:rFonts w:ascii="Arial" w:hAnsi="Arial" w:cs="Arial"/>
        </w:rPr>
        <w:t xml:space="preserve">XXX </w:t>
      </w:r>
      <w:r w:rsidRPr="00B01C17">
        <w:rPr>
          <w:rFonts w:ascii="Arial" w:hAnsi="Arial" w:cs="Arial"/>
        </w:rPr>
        <w:t>años y posee haberes jubilatorios</w:t>
      </w:r>
      <w:r w:rsidRPr="00B01C17">
        <w:rPr>
          <w:rFonts w:ascii="Arial" w:hAnsi="Arial" w:cs="Arial"/>
          <w:spacing w:val="-59"/>
        </w:rPr>
        <w:t xml:space="preserve"> </w:t>
      </w:r>
      <w:r w:rsidRPr="00B01C17">
        <w:rPr>
          <w:rFonts w:ascii="Arial" w:hAnsi="Arial" w:cs="Arial"/>
        </w:rPr>
        <w:t>por un</w:t>
      </w:r>
      <w:r w:rsidRPr="00B01C17">
        <w:rPr>
          <w:rFonts w:ascii="Arial" w:hAnsi="Arial" w:cs="Arial"/>
          <w:spacing w:val="-3"/>
        </w:rPr>
        <w:t xml:space="preserve"> </w:t>
      </w:r>
      <w:r w:rsidRPr="00B01C17">
        <w:rPr>
          <w:rFonts w:ascii="Arial" w:hAnsi="Arial" w:cs="Arial"/>
        </w:rPr>
        <w:t>total de</w:t>
      </w:r>
      <w:r w:rsidRPr="00B01C17">
        <w:rPr>
          <w:rFonts w:ascii="Arial" w:hAnsi="Arial" w:cs="Arial"/>
          <w:spacing w:val="-1"/>
        </w:rPr>
        <w:t xml:space="preserve"> </w:t>
      </w:r>
      <w:r w:rsidR="00B01C17">
        <w:rPr>
          <w:rFonts w:ascii="Arial" w:hAnsi="Arial" w:cs="Arial"/>
          <w:b/>
        </w:rPr>
        <w:t>XXX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(conforme</w:t>
      </w:r>
      <w:r w:rsidRPr="00B01C17">
        <w:rPr>
          <w:rFonts w:ascii="Arial" w:hAnsi="Arial" w:cs="Arial"/>
          <w:spacing w:val="-3"/>
        </w:rPr>
        <w:t xml:space="preserve"> </w:t>
      </w:r>
      <w:r w:rsidRPr="00B01C17">
        <w:rPr>
          <w:rFonts w:ascii="Arial" w:hAnsi="Arial" w:cs="Arial"/>
        </w:rPr>
        <w:t>surge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los recibos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haberes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acompañados).</w:t>
      </w:r>
    </w:p>
    <w:p w:rsidR="009A1511" w:rsidRPr="00B01C17" w:rsidRDefault="00681CA5">
      <w:pPr>
        <w:pStyle w:val="Textoindependiente"/>
        <w:spacing w:before="2" w:line="379" w:lineRule="auto"/>
        <w:ind w:right="116" w:firstLine="851"/>
        <w:jc w:val="both"/>
        <w:rPr>
          <w:rFonts w:ascii="Arial" w:hAnsi="Arial" w:cs="Arial"/>
        </w:rPr>
      </w:pPr>
      <w:r w:rsidRPr="00B01C17">
        <w:rPr>
          <w:rFonts w:ascii="Arial" w:hAnsi="Arial" w:cs="Arial"/>
        </w:rPr>
        <w:t xml:space="preserve">Que atento a la firme postura de </w:t>
      </w:r>
      <w:r w:rsidR="00B01C17" w:rsidRPr="00B01C17">
        <w:rPr>
          <w:rFonts w:ascii="Arial" w:hAnsi="Arial" w:cs="Arial"/>
          <w:b/>
        </w:rPr>
        <w:t>EMPRESA DE MEDICINA PREPAGA</w:t>
      </w:r>
      <w:r w:rsidRPr="00B01C17">
        <w:rPr>
          <w:rFonts w:ascii="Arial" w:hAnsi="Arial" w:cs="Arial"/>
        </w:rPr>
        <w:t xml:space="preserve"> que no difiere del resto de las entidades de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medicina prepaga, es que no tengo otro remedio que concurrir a VS a los efectos de solicitar lo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que</w:t>
      </w:r>
      <w:r w:rsidRPr="00B01C17">
        <w:rPr>
          <w:rFonts w:ascii="Arial" w:hAnsi="Arial" w:cs="Arial"/>
          <w:spacing w:val="-3"/>
        </w:rPr>
        <w:t xml:space="preserve"> </w:t>
      </w:r>
      <w:r w:rsidRPr="00B01C17">
        <w:rPr>
          <w:rFonts w:ascii="Arial" w:hAnsi="Arial" w:cs="Arial"/>
        </w:rPr>
        <w:t>por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derecho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me corresponde.</w:t>
      </w:r>
    </w:p>
    <w:p w:rsidR="009A1511" w:rsidRPr="00B01C17" w:rsidRDefault="00681CA5">
      <w:pPr>
        <w:pStyle w:val="Textoindependiente"/>
        <w:spacing w:before="5" w:line="381" w:lineRule="auto"/>
        <w:ind w:right="113" w:firstLine="851"/>
        <w:jc w:val="both"/>
        <w:rPr>
          <w:rFonts w:ascii="Arial" w:hAnsi="Arial" w:cs="Arial"/>
        </w:rPr>
      </w:pPr>
      <w:r w:rsidRPr="00B01C17">
        <w:rPr>
          <w:rFonts w:ascii="Arial" w:hAnsi="Arial" w:cs="Arial"/>
        </w:rPr>
        <w:t xml:space="preserve">Cabe destacar además que el suscripto padece </w:t>
      </w:r>
      <w:r w:rsidR="00B01C17" w:rsidRPr="00B01C17">
        <w:rPr>
          <w:rFonts w:ascii="Arial" w:hAnsi="Arial" w:cs="Arial"/>
          <w:b/>
        </w:rPr>
        <w:t>Enfermedades de base</w:t>
      </w:r>
      <w:r w:rsidR="00B01C17">
        <w:rPr>
          <w:rFonts w:ascii="Arial" w:hAnsi="Arial" w:cs="Arial"/>
        </w:rPr>
        <w:t xml:space="preserve"> </w:t>
      </w:r>
      <w:r w:rsidRPr="00B01C17">
        <w:rPr>
          <w:rFonts w:ascii="Arial" w:hAnsi="Arial" w:cs="Arial"/>
        </w:rPr>
        <w:t>y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consume</w:t>
      </w:r>
      <w:r w:rsidRPr="00B01C17">
        <w:rPr>
          <w:rFonts w:ascii="Arial" w:hAnsi="Arial" w:cs="Arial"/>
          <w:spacing w:val="1"/>
        </w:rPr>
        <w:t xml:space="preserve"> </w:t>
      </w:r>
      <w:r w:rsidR="00B01C17" w:rsidRPr="00B01C17">
        <w:rPr>
          <w:rFonts w:ascii="Arial" w:hAnsi="Arial" w:cs="Arial"/>
          <w:b/>
        </w:rPr>
        <w:t xml:space="preserve">xx </w:t>
      </w:r>
      <w:r w:rsidRPr="00B01C17">
        <w:rPr>
          <w:rFonts w:ascii="Arial" w:hAnsi="Arial" w:cs="Arial"/>
        </w:rPr>
        <w:t>medicamentos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diarios.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Esto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coloca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al</w:t>
      </w:r>
      <w:r w:rsidRPr="00B01C17">
        <w:rPr>
          <w:rFonts w:ascii="Arial" w:hAnsi="Arial" w:cs="Arial"/>
          <w:spacing w:val="1"/>
        </w:rPr>
        <w:t xml:space="preserve"> </w:t>
      </w:r>
      <w:proofErr w:type="spellStart"/>
      <w:r w:rsidRPr="00B01C17">
        <w:rPr>
          <w:rFonts w:ascii="Arial" w:hAnsi="Arial" w:cs="Arial"/>
        </w:rPr>
        <w:t>peticionante</w:t>
      </w:r>
      <w:proofErr w:type="spellEnd"/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en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una</w:t>
      </w:r>
      <w:r w:rsidRPr="00B01C17">
        <w:rPr>
          <w:rFonts w:ascii="Arial" w:hAnsi="Arial" w:cs="Arial"/>
          <w:spacing w:val="-59"/>
        </w:rPr>
        <w:t xml:space="preserve"> </w:t>
      </w:r>
      <w:r w:rsidRPr="00B01C17">
        <w:rPr>
          <w:rFonts w:ascii="Arial" w:hAnsi="Arial" w:cs="Arial"/>
        </w:rPr>
        <w:t>disyuntiva donde tiene que elegir que medicamento comprar, pagar la medicina prepaga 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 xml:space="preserve">poder alimentarse como corresponde. Todo esto a pesar de contar con </w:t>
      </w:r>
      <w:r w:rsidRPr="00B01C17">
        <w:rPr>
          <w:rFonts w:ascii="Arial" w:hAnsi="Arial" w:cs="Arial"/>
          <w:b/>
        </w:rPr>
        <w:t>más de</w:t>
      </w:r>
      <w:r w:rsidR="00B01C17">
        <w:rPr>
          <w:rFonts w:ascii="Arial" w:hAnsi="Arial" w:cs="Arial"/>
          <w:b/>
        </w:rPr>
        <w:t xml:space="preserve"> </w:t>
      </w:r>
      <w:r w:rsidR="00B01C17" w:rsidRPr="00B01C17">
        <w:rPr>
          <w:rFonts w:ascii="Arial" w:hAnsi="Arial" w:cs="Arial"/>
          <w:b/>
        </w:rPr>
        <w:t>xxx</w:t>
      </w:r>
      <w:r w:rsidRPr="00B01C17">
        <w:rPr>
          <w:rFonts w:ascii="Arial" w:hAnsi="Arial" w:cs="Arial"/>
        </w:rPr>
        <w:t xml:space="preserve"> años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aportes previsionales</w:t>
      </w:r>
    </w:p>
    <w:p w:rsidR="009A1511" w:rsidRPr="00B01C17" w:rsidRDefault="009A1511">
      <w:pPr>
        <w:spacing w:line="381" w:lineRule="auto"/>
        <w:jc w:val="both"/>
        <w:rPr>
          <w:rFonts w:ascii="Arial" w:hAnsi="Arial" w:cs="Arial"/>
        </w:rPr>
        <w:sectPr w:rsidR="009A1511" w:rsidRPr="00B01C17">
          <w:pgSz w:w="11900" w:h="16840"/>
          <w:pgMar w:top="1580" w:right="720" w:bottom="280" w:left="140" w:header="720" w:footer="720" w:gutter="0"/>
          <w:cols w:space="720"/>
        </w:sectPr>
      </w:pPr>
    </w:p>
    <w:p w:rsidR="009A1511" w:rsidRPr="00B01C17" w:rsidRDefault="00681CA5">
      <w:pPr>
        <w:pStyle w:val="Ttulo1"/>
        <w:spacing w:before="72"/>
        <w:ind w:left="2421"/>
      </w:pPr>
      <w:r w:rsidRPr="00B01C17">
        <w:lastRenderedPageBreak/>
        <w:t>V.-</w:t>
      </w:r>
      <w:r w:rsidRPr="00B01C17">
        <w:rPr>
          <w:spacing w:val="-3"/>
        </w:rPr>
        <w:t xml:space="preserve"> </w:t>
      </w:r>
      <w:r w:rsidRPr="00B01C17">
        <w:t>DERECHOS</w:t>
      </w:r>
      <w:r w:rsidRPr="00B01C17">
        <w:rPr>
          <w:spacing w:val="-5"/>
        </w:rPr>
        <w:t xml:space="preserve"> </w:t>
      </w:r>
      <w:r w:rsidRPr="00B01C17">
        <w:t>VULNERADOS</w:t>
      </w:r>
    </w:p>
    <w:p w:rsidR="009A1511" w:rsidRPr="00B01C17" w:rsidRDefault="009A1511">
      <w:pPr>
        <w:pStyle w:val="Textoindependiente"/>
        <w:ind w:left="0"/>
        <w:rPr>
          <w:rFonts w:ascii="Arial" w:hAnsi="Arial" w:cs="Arial"/>
          <w:b/>
          <w:sz w:val="24"/>
        </w:rPr>
      </w:pPr>
    </w:p>
    <w:p w:rsidR="009A1511" w:rsidRPr="00B01C17" w:rsidRDefault="00681CA5">
      <w:pPr>
        <w:pStyle w:val="Textoindependiente"/>
        <w:spacing w:before="196" w:line="381" w:lineRule="auto"/>
        <w:ind w:right="136" w:firstLine="851"/>
        <w:jc w:val="both"/>
        <w:rPr>
          <w:rFonts w:ascii="Arial" w:hAnsi="Arial" w:cs="Arial"/>
        </w:rPr>
      </w:pPr>
      <w:r w:rsidRPr="00B01C17">
        <w:rPr>
          <w:rFonts w:ascii="Arial" w:hAnsi="Arial" w:cs="Arial"/>
        </w:rPr>
        <w:t>El Derecho a la Salud es uno de los derechos consagrados por nuestra Carta Magna,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motivo por el cual, los derechos adquiridos y consagrados en nuestra Constitución Nacional, no</w:t>
      </w:r>
      <w:r w:rsidRPr="00B01C17">
        <w:rPr>
          <w:rFonts w:ascii="Arial" w:hAnsi="Arial" w:cs="Arial"/>
          <w:spacing w:val="-59"/>
        </w:rPr>
        <w:t xml:space="preserve"> </w:t>
      </w:r>
      <w:r w:rsidRPr="00B01C17">
        <w:rPr>
          <w:rFonts w:ascii="Arial" w:hAnsi="Arial" w:cs="Arial"/>
        </w:rPr>
        <w:t>podrán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ser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cercenados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por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ninguna entidad,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pública ni privada.</w:t>
      </w:r>
    </w:p>
    <w:p w:rsidR="009A1511" w:rsidRPr="00B01C17" w:rsidRDefault="00681CA5">
      <w:pPr>
        <w:pStyle w:val="Textoindependiente"/>
        <w:spacing w:line="364" w:lineRule="auto"/>
        <w:ind w:right="114" w:firstLine="851"/>
        <w:jc w:val="both"/>
        <w:rPr>
          <w:rFonts w:ascii="Arial" w:hAnsi="Arial" w:cs="Arial"/>
        </w:rPr>
      </w:pPr>
      <w:r w:rsidRPr="00B01C17">
        <w:rPr>
          <w:rFonts w:ascii="Arial" w:hAnsi="Arial" w:cs="Arial"/>
        </w:rPr>
        <w:t>La Organización Mundial de la Salud conceptualiza a la Salud como un estado de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bienestar físico, mental, social, y no meramente como la ausencia de enfermedad o invalidez.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 xml:space="preserve">La salud implica siempre un determinado equilibrio entre sus diferentes dimensiones: </w:t>
      </w:r>
      <w:proofErr w:type="spellStart"/>
      <w:r w:rsidRPr="00B01C17">
        <w:rPr>
          <w:rFonts w:ascii="Arial" w:hAnsi="Arial" w:cs="Arial"/>
        </w:rPr>
        <w:t>anato</w:t>
      </w:r>
      <w:proofErr w:type="spellEnd"/>
      <w:r w:rsidRPr="00B01C17">
        <w:rPr>
          <w:rFonts w:ascii="Arial" w:hAnsi="Arial" w:cs="Arial"/>
        </w:rPr>
        <w:t>-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morfológico, fisiológico, psíquico, ecológico y socioeconómico. Al introducirse en nuestra ley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fundamental</w:t>
      </w:r>
      <w:r w:rsidRPr="00B01C17">
        <w:rPr>
          <w:rFonts w:ascii="Arial" w:hAnsi="Arial" w:cs="Arial"/>
          <w:spacing w:val="58"/>
        </w:rPr>
        <w:t xml:space="preserve"> </w:t>
      </w:r>
      <w:r w:rsidRPr="00B01C17">
        <w:rPr>
          <w:rFonts w:ascii="Arial" w:hAnsi="Arial" w:cs="Arial"/>
        </w:rPr>
        <w:t>varios</w:t>
      </w:r>
      <w:r w:rsidRPr="00B01C17">
        <w:rPr>
          <w:rFonts w:ascii="Arial" w:hAnsi="Arial" w:cs="Arial"/>
          <w:spacing w:val="59"/>
        </w:rPr>
        <w:t xml:space="preserve"> </w:t>
      </w:r>
      <w:r w:rsidRPr="00B01C17">
        <w:rPr>
          <w:rFonts w:ascii="Arial" w:hAnsi="Arial" w:cs="Arial"/>
        </w:rPr>
        <w:t>tratados</w:t>
      </w:r>
      <w:r w:rsidRPr="00B01C17">
        <w:rPr>
          <w:rFonts w:ascii="Arial" w:hAnsi="Arial" w:cs="Arial"/>
          <w:spacing w:val="58"/>
        </w:rPr>
        <w:t xml:space="preserve"> </w:t>
      </w:r>
      <w:r w:rsidRPr="00B01C17">
        <w:rPr>
          <w:rFonts w:ascii="Arial" w:hAnsi="Arial" w:cs="Arial"/>
        </w:rPr>
        <w:t>que</w:t>
      </w:r>
      <w:r w:rsidRPr="00B01C17">
        <w:rPr>
          <w:rFonts w:ascii="Arial" w:hAnsi="Arial" w:cs="Arial"/>
          <w:spacing w:val="59"/>
        </w:rPr>
        <w:t xml:space="preserve"> </w:t>
      </w:r>
      <w:r w:rsidRPr="00B01C17">
        <w:rPr>
          <w:rFonts w:ascii="Arial" w:hAnsi="Arial" w:cs="Arial"/>
        </w:rPr>
        <w:t>se</w:t>
      </w:r>
      <w:r w:rsidRPr="00B01C17">
        <w:rPr>
          <w:rFonts w:ascii="Arial" w:hAnsi="Arial" w:cs="Arial"/>
          <w:spacing w:val="58"/>
        </w:rPr>
        <w:t xml:space="preserve"> </w:t>
      </w:r>
      <w:r w:rsidRPr="00B01C17">
        <w:rPr>
          <w:rFonts w:ascii="Arial" w:hAnsi="Arial" w:cs="Arial"/>
        </w:rPr>
        <w:t>relacionan</w:t>
      </w:r>
      <w:r w:rsidRPr="00B01C17">
        <w:rPr>
          <w:rFonts w:ascii="Arial" w:hAnsi="Arial" w:cs="Arial"/>
          <w:spacing w:val="59"/>
        </w:rPr>
        <w:t xml:space="preserve"> </w:t>
      </w:r>
      <w:r w:rsidRPr="00B01C17">
        <w:rPr>
          <w:rFonts w:ascii="Arial" w:hAnsi="Arial" w:cs="Arial"/>
        </w:rPr>
        <w:t>con</w:t>
      </w:r>
      <w:r w:rsidRPr="00B01C17">
        <w:rPr>
          <w:rFonts w:ascii="Arial" w:hAnsi="Arial" w:cs="Arial"/>
          <w:spacing w:val="60"/>
        </w:rPr>
        <w:t xml:space="preserve"> </w:t>
      </w:r>
      <w:r w:rsidRPr="00B01C17">
        <w:rPr>
          <w:rFonts w:ascii="Arial" w:hAnsi="Arial" w:cs="Arial"/>
        </w:rPr>
        <w:t>los</w:t>
      </w:r>
      <w:r w:rsidRPr="00B01C17">
        <w:rPr>
          <w:rFonts w:ascii="Arial" w:hAnsi="Arial" w:cs="Arial"/>
          <w:spacing w:val="59"/>
        </w:rPr>
        <w:t xml:space="preserve"> </w:t>
      </w:r>
      <w:r w:rsidRPr="00B01C17">
        <w:rPr>
          <w:rFonts w:ascii="Arial" w:hAnsi="Arial" w:cs="Arial"/>
        </w:rPr>
        <w:t>derechos</w:t>
      </w:r>
      <w:r w:rsidRPr="00B01C17">
        <w:rPr>
          <w:rFonts w:ascii="Arial" w:hAnsi="Arial" w:cs="Arial"/>
          <w:spacing w:val="60"/>
        </w:rPr>
        <w:t xml:space="preserve"> </w:t>
      </w:r>
      <w:r w:rsidRPr="00B01C17">
        <w:rPr>
          <w:rFonts w:ascii="Arial" w:hAnsi="Arial" w:cs="Arial"/>
        </w:rPr>
        <w:t>humanos,</w:t>
      </w:r>
      <w:r w:rsidRPr="00B01C17">
        <w:rPr>
          <w:rFonts w:ascii="Arial" w:hAnsi="Arial" w:cs="Arial"/>
          <w:spacing w:val="58"/>
        </w:rPr>
        <w:t xml:space="preserve"> </w:t>
      </w:r>
      <w:r w:rsidRPr="00B01C17">
        <w:rPr>
          <w:rFonts w:ascii="Arial" w:hAnsi="Arial" w:cs="Arial"/>
        </w:rPr>
        <w:t>vemos</w:t>
      </w:r>
      <w:r w:rsidRPr="00B01C17">
        <w:rPr>
          <w:rFonts w:ascii="Arial" w:hAnsi="Arial" w:cs="Arial"/>
          <w:spacing w:val="58"/>
        </w:rPr>
        <w:t xml:space="preserve"> </w:t>
      </w:r>
      <w:r w:rsidRPr="00B01C17">
        <w:rPr>
          <w:rFonts w:ascii="Arial" w:hAnsi="Arial" w:cs="Arial"/>
        </w:rPr>
        <w:t>que</w:t>
      </w:r>
      <w:r w:rsidRPr="00B01C17">
        <w:rPr>
          <w:rFonts w:ascii="Arial" w:hAnsi="Arial" w:cs="Arial"/>
          <w:spacing w:val="59"/>
        </w:rPr>
        <w:t xml:space="preserve"> </w:t>
      </w:r>
      <w:r w:rsidRPr="00B01C17">
        <w:rPr>
          <w:rFonts w:ascii="Arial" w:hAnsi="Arial" w:cs="Arial"/>
        </w:rPr>
        <w:t>el</w:t>
      </w:r>
      <w:r w:rsidRPr="00B01C17">
        <w:rPr>
          <w:rFonts w:ascii="Arial" w:hAnsi="Arial" w:cs="Arial"/>
          <w:spacing w:val="-58"/>
        </w:rPr>
        <w:t xml:space="preserve"> </w:t>
      </w:r>
      <w:r w:rsidRPr="00B01C17">
        <w:rPr>
          <w:rFonts w:ascii="Arial" w:hAnsi="Arial" w:cs="Arial"/>
        </w:rPr>
        <w:t>concepto de protección de la salud adquiere jerarquía constitucional: la Declaración Universal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 Derechos Humanos en su artículo 12; la Convención sobre los Derechos del Niño, en sus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artículos 24, 25 y 26; y la Convencido sobre Eliminación de toda forma de Discriminación de la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Mujer,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en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su artículo l2.</w:t>
      </w:r>
    </w:p>
    <w:p w:rsidR="009A1511" w:rsidRPr="00B01C17" w:rsidRDefault="00681CA5">
      <w:pPr>
        <w:pStyle w:val="Textoindependiente"/>
        <w:spacing w:line="369" w:lineRule="auto"/>
        <w:ind w:right="131" w:firstLine="851"/>
        <w:jc w:val="both"/>
        <w:rPr>
          <w:rFonts w:ascii="Arial" w:hAnsi="Arial" w:cs="Arial"/>
        </w:rPr>
      </w:pPr>
      <w:r w:rsidRPr="00B01C17">
        <w:rPr>
          <w:rFonts w:ascii="Arial" w:hAnsi="Arial" w:cs="Arial"/>
        </w:rPr>
        <w:t xml:space="preserve">Como lo señala el Dr. Germán </w:t>
      </w:r>
      <w:proofErr w:type="spellStart"/>
      <w:r w:rsidRPr="00B01C17">
        <w:rPr>
          <w:rFonts w:ascii="Arial" w:hAnsi="Arial" w:cs="Arial"/>
        </w:rPr>
        <w:t>Bidart</w:t>
      </w:r>
      <w:proofErr w:type="spellEnd"/>
      <w:r w:rsidRPr="00B01C17">
        <w:rPr>
          <w:rFonts w:ascii="Arial" w:hAnsi="Arial" w:cs="Arial"/>
        </w:rPr>
        <w:t xml:space="preserve"> Campos, el derecho a la salud es corolario del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derecho a la vida, amparado implícitamente dentro de las garantías (artículo 33 de la CN), de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manera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tal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que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todo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desconocimiento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ese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derecho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queda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descalificado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como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inconstitucional, pudiendo buscarse la vía de amparo para hacerlo efectivo (artículo 43 de la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CN).</w:t>
      </w:r>
    </w:p>
    <w:p w:rsidR="009A1511" w:rsidRPr="00B01C17" w:rsidRDefault="00681CA5">
      <w:pPr>
        <w:pStyle w:val="Textoindependiente"/>
        <w:spacing w:line="400" w:lineRule="auto"/>
        <w:ind w:right="138" w:firstLine="851"/>
        <w:jc w:val="both"/>
        <w:rPr>
          <w:rFonts w:ascii="Arial" w:hAnsi="Arial" w:cs="Arial"/>
        </w:rPr>
      </w:pPr>
      <w:r w:rsidRPr="00B01C17">
        <w:rPr>
          <w:rFonts w:ascii="Arial" w:hAnsi="Arial" w:cs="Arial"/>
        </w:rPr>
        <w:t>A partir de la reforma constitucional de 1994, el derecho a la salud se encuentra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expresamente</w:t>
      </w:r>
      <w:r w:rsidRPr="00B01C17">
        <w:rPr>
          <w:rFonts w:ascii="Arial" w:hAnsi="Arial" w:cs="Arial"/>
          <w:spacing w:val="-3"/>
        </w:rPr>
        <w:t xml:space="preserve"> </w:t>
      </w:r>
      <w:r w:rsidRPr="00B01C17">
        <w:rPr>
          <w:rFonts w:ascii="Arial" w:hAnsi="Arial" w:cs="Arial"/>
        </w:rPr>
        <w:t>reconocido con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jerarquía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constitucional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en el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artículo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75 inciso 22.</w:t>
      </w:r>
    </w:p>
    <w:p w:rsidR="009A1511" w:rsidRPr="00B01C17" w:rsidRDefault="00681CA5">
      <w:pPr>
        <w:pStyle w:val="Textoindependiente"/>
        <w:spacing w:line="364" w:lineRule="auto"/>
        <w:ind w:right="113" w:firstLine="851"/>
        <w:jc w:val="both"/>
        <w:rPr>
          <w:rFonts w:ascii="Arial" w:hAnsi="Arial" w:cs="Arial"/>
        </w:rPr>
      </w:pPr>
      <w:r w:rsidRPr="00B01C17">
        <w:rPr>
          <w:rFonts w:ascii="Arial" w:hAnsi="Arial" w:cs="Arial"/>
        </w:rPr>
        <w:t>En tal sentido, el artículo XI de la Declaración Americana de los Derechos y Deberes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del Hombre, establece que toda persona tiene derecho a que su salud sea preservada por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medidas sanitarias y sociales relativas a la alimentación, el vestido, la vivienda y la asistencia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médica, correspondientes al nivel que permitan los recursos públicos y los de la comunidad. El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artículo 25 de la Declaración Universal de Derecho Humanos dispone que toda persona tiene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derecho a un nivel de vida adecuado que le asegure, así como a su familia, la salud, el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bienestar,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y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en especial,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la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asistencia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médica y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los servicios sociales necesarios.</w:t>
      </w:r>
    </w:p>
    <w:p w:rsidR="009A1511" w:rsidRPr="00B01C17" w:rsidRDefault="00681CA5">
      <w:pPr>
        <w:pStyle w:val="Textoindependiente"/>
        <w:spacing w:before="6" w:line="369" w:lineRule="auto"/>
        <w:ind w:right="118" w:firstLine="851"/>
        <w:jc w:val="both"/>
        <w:rPr>
          <w:rFonts w:ascii="Arial" w:hAnsi="Arial" w:cs="Arial"/>
        </w:rPr>
      </w:pPr>
      <w:r w:rsidRPr="00B01C17">
        <w:rPr>
          <w:rFonts w:ascii="Arial" w:hAnsi="Arial" w:cs="Arial"/>
        </w:rPr>
        <w:t>El artículo 12 del Pacto Internacional de Derechos Económicos, Sociales y Culturales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estableció,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entre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las medidas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que los Estados parte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deberían adoptar, a fin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 asegurar</w:t>
      </w:r>
      <w:r w:rsidRPr="00B01C17">
        <w:rPr>
          <w:rFonts w:ascii="Arial" w:hAnsi="Arial" w:cs="Arial"/>
          <w:spacing w:val="61"/>
        </w:rPr>
        <w:t xml:space="preserve"> </w:t>
      </w:r>
      <w:r w:rsidRPr="00B01C17">
        <w:rPr>
          <w:rFonts w:ascii="Arial" w:hAnsi="Arial" w:cs="Arial"/>
        </w:rPr>
        <w:t>la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plena efectividad del derecho de toda persona al disfrute del más alto nivel. posible de salud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física y mental, la creación de condiciones que aseguren a todos la asistencia y servicios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médicos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en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caso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de enfermedad.</w:t>
      </w:r>
    </w:p>
    <w:p w:rsidR="009A1511" w:rsidRPr="00B01C17" w:rsidRDefault="009A1511">
      <w:pPr>
        <w:spacing w:line="369" w:lineRule="auto"/>
        <w:jc w:val="both"/>
        <w:rPr>
          <w:rFonts w:ascii="Arial" w:hAnsi="Arial" w:cs="Arial"/>
        </w:rPr>
        <w:sectPr w:rsidR="009A1511" w:rsidRPr="00B01C17">
          <w:pgSz w:w="11900" w:h="16840"/>
          <w:pgMar w:top="1580" w:right="720" w:bottom="280" w:left="140" w:header="720" w:footer="720" w:gutter="0"/>
          <w:cols w:space="720"/>
        </w:sectPr>
      </w:pPr>
    </w:p>
    <w:p w:rsidR="009A1511" w:rsidRPr="00B01C17" w:rsidRDefault="00681CA5">
      <w:pPr>
        <w:pStyle w:val="Textoindependiente"/>
        <w:spacing w:before="77" w:line="362" w:lineRule="auto"/>
        <w:ind w:right="113" w:firstLine="851"/>
        <w:jc w:val="both"/>
        <w:rPr>
          <w:rFonts w:ascii="Arial" w:hAnsi="Arial" w:cs="Arial"/>
        </w:rPr>
      </w:pPr>
      <w:r w:rsidRPr="00B01C17">
        <w:rPr>
          <w:rFonts w:ascii="Arial" w:hAnsi="Arial" w:cs="Arial"/>
        </w:rPr>
        <w:lastRenderedPageBreak/>
        <w:t>Por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su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parte;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la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doctrina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ha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desarrollado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los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siguientes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conceptos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acerca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los</w:t>
      </w:r>
      <w:r w:rsidRPr="00B01C17">
        <w:rPr>
          <w:rFonts w:ascii="Arial" w:hAnsi="Arial" w:cs="Arial"/>
          <w:spacing w:val="-59"/>
        </w:rPr>
        <w:t xml:space="preserve"> </w:t>
      </w:r>
      <w:r w:rsidRPr="00B01C17">
        <w:rPr>
          <w:rFonts w:ascii="Arial" w:hAnsi="Arial" w:cs="Arial"/>
        </w:rPr>
        <w:t>alcances del derecho constitucional a la salud que apoya plenamente el planteo del suscripto: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“…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el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término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’derecho 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la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salud’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sintetiza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un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derecho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naturaleza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prestacional,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pues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confiesa una actuación afirmativa o positiva por parte del poder estatal en una dirección dada,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decir,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‘un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derecho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la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población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al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acceso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servicios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médicos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suficientes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para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una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adecuada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protección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preservación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su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salud’.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El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Estado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asume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entonces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distintas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obligaciones, como promover y facilitar el acceso de las prestaciones de salud, no perturbar el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desenvolvimiento lícito de los de saludo, brindar tales servicios cuando la actividad privada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resulte insuficiente o excesivamente onerosa, ya mediante planes de salud, la creación de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centros asistenciales o la provisión de medicamentos. También los particulares son sujetos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obligados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del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derecho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la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salud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cuando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se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comprometen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actuar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como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prestadores…”</w:t>
      </w:r>
      <w:r w:rsidRPr="00B01C17">
        <w:rPr>
          <w:rFonts w:ascii="Arial" w:hAnsi="Arial" w:cs="Arial"/>
          <w:spacing w:val="-59"/>
        </w:rPr>
        <w:t xml:space="preserve"> </w:t>
      </w:r>
      <w:r w:rsidRPr="00B01C17">
        <w:rPr>
          <w:rFonts w:ascii="Arial" w:hAnsi="Arial" w:cs="Arial"/>
        </w:rPr>
        <w:t xml:space="preserve">(Comentario jurisprudencial de Eduardo L. </w:t>
      </w:r>
      <w:proofErr w:type="spellStart"/>
      <w:r w:rsidRPr="00B01C17">
        <w:rPr>
          <w:rFonts w:ascii="Arial" w:hAnsi="Arial" w:cs="Arial"/>
        </w:rPr>
        <w:t>Tinant</w:t>
      </w:r>
      <w:proofErr w:type="spellEnd"/>
      <w:r w:rsidRPr="00B01C17">
        <w:rPr>
          <w:rFonts w:ascii="Arial" w:hAnsi="Arial" w:cs="Arial"/>
        </w:rPr>
        <w:t xml:space="preserve"> publicado en “Jurisprudencia Argentina”.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Diario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del 21/7/99,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págs.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26,29).</w:t>
      </w:r>
    </w:p>
    <w:p w:rsidR="009A1511" w:rsidRPr="00B01C17" w:rsidRDefault="00681CA5">
      <w:pPr>
        <w:pStyle w:val="Textoindependiente"/>
        <w:spacing w:before="10" w:line="369" w:lineRule="auto"/>
        <w:ind w:right="114" w:firstLine="851"/>
        <w:jc w:val="both"/>
        <w:rPr>
          <w:rFonts w:ascii="Arial" w:hAnsi="Arial" w:cs="Arial"/>
        </w:rPr>
      </w:pPr>
      <w:r w:rsidRPr="00B01C17">
        <w:rPr>
          <w:rFonts w:ascii="Arial" w:hAnsi="Arial" w:cs="Arial"/>
        </w:rPr>
        <w:t>La Corte Suprema de Justicia de la Nación estableció doctrina en el sentido de que la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Constitución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Nacional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-y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los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instrumentos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internacionales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incorporados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ella-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asumen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el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carácter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una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norma jurídica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y,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en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cuanto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reconoce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derechos,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lo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hace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para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que</w:t>
      </w:r>
      <w:r w:rsidRPr="00B01C17">
        <w:rPr>
          <w:rFonts w:ascii="Arial" w:hAnsi="Arial" w:cs="Arial"/>
          <w:spacing w:val="61"/>
        </w:rPr>
        <w:t xml:space="preserve"> </w:t>
      </w:r>
      <w:r w:rsidRPr="00B01C17">
        <w:rPr>
          <w:rFonts w:ascii="Arial" w:hAnsi="Arial" w:cs="Arial"/>
        </w:rPr>
        <w:t>éstos</w:t>
      </w:r>
      <w:r w:rsidRPr="00B01C17">
        <w:rPr>
          <w:rFonts w:ascii="Arial" w:hAnsi="Arial" w:cs="Arial"/>
          <w:spacing w:val="-59"/>
        </w:rPr>
        <w:t xml:space="preserve"> </w:t>
      </w:r>
      <w:r w:rsidRPr="00B01C17">
        <w:rPr>
          <w:rFonts w:ascii="Arial" w:hAnsi="Arial" w:cs="Arial"/>
        </w:rPr>
        <w:t>resulten efectivos y no ilusorios, sobre todo, cuando se encuentra en juego un derecho humano</w:t>
      </w:r>
      <w:r w:rsidRPr="00B01C17">
        <w:rPr>
          <w:rFonts w:ascii="Arial" w:hAnsi="Arial" w:cs="Arial"/>
          <w:spacing w:val="-59"/>
        </w:rPr>
        <w:t xml:space="preserve"> </w:t>
      </w:r>
      <w:r w:rsidRPr="00B01C17">
        <w:rPr>
          <w:rFonts w:ascii="Arial" w:hAnsi="Arial" w:cs="Arial"/>
        </w:rPr>
        <w:t>fundamental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(CSJN.</w:t>
      </w:r>
      <w:r w:rsidRPr="00B01C17">
        <w:rPr>
          <w:rFonts w:ascii="Arial" w:hAnsi="Arial" w:cs="Arial"/>
          <w:spacing w:val="2"/>
        </w:rPr>
        <w:t xml:space="preserve"> </w:t>
      </w:r>
      <w:r w:rsidRPr="00B01C17">
        <w:rPr>
          <w:rFonts w:ascii="Arial" w:hAnsi="Arial" w:cs="Arial"/>
        </w:rPr>
        <w:t>Fallos: 327:3677;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330:1989;</w:t>
      </w:r>
      <w:r w:rsidRPr="00B01C17">
        <w:rPr>
          <w:rFonts w:ascii="Arial" w:hAnsi="Arial" w:cs="Arial"/>
          <w:spacing w:val="-3"/>
        </w:rPr>
        <w:t xml:space="preserve"> </w:t>
      </w:r>
      <w:r w:rsidRPr="00B01C17">
        <w:rPr>
          <w:rFonts w:ascii="Arial" w:hAnsi="Arial" w:cs="Arial"/>
        </w:rPr>
        <w:t>335:452,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entre otros).</w:t>
      </w:r>
    </w:p>
    <w:p w:rsidR="009A1511" w:rsidRPr="00B01C17" w:rsidRDefault="00681CA5">
      <w:pPr>
        <w:pStyle w:val="Textoindependiente"/>
        <w:spacing w:before="1" w:line="367" w:lineRule="auto"/>
        <w:ind w:right="113" w:firstLine="851"/>
        <w:jc w:val="both"/>
        <w:rPr>
          <w:rFonts w:ascii="Arial" w:hAnsi="Arial" w:cs="Arial"/>
        </w:rPr>
      </w:pPr>
      <w:r w:rsidRPr="00B01C17">
        <w:rPr>
          <w:rFonts w:ascii="Arial" w:hAnsi="Arial" w:cs="Arial"/>
        </w:rPr>
        <w:t>Además, el Alto Tribunal afirmó que la función judicial no se agota en la letra de la ley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con olvido de la efectiva y eficaz realización del derecho (Fallos 248:291 [5]; 249:37 [6]) y para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ello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debe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atenderse,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antes que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a un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criterio formalista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a la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vigencia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los</w:t>
      </w:r>
      <w:r w:rsidRPr="00B01C17">
        <w:rPr>
          <w:rFonts w:ascii="Arial" w:hAnsi="Arial" w:cs="Arial"/>
          <w:spacing w:val="61"/>
        </w:rPr>
        <w:t xml:space="preserve"> </w:t>
      </w:r>
      <w:r w:rsidRPr="00B01C17">
        <w:rPr>
          <w:rFonts w:ascii="Arial" w:hAnsi="Arial" w:cs="Arial"/>
        </w:rPr>
        <w:t>principios que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ampara la reformada, en particular del artículo 41 y que surgen de la necesidad de proveer al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bien común, considerando a éste como el conjunto de las condiciones de la vida social que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hacen posible, tanto a la comunidad como a cada uno de sus miembros, el logro más pleno y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más</w:t>
      </w:r>
      <w:r w:rsidRPr="00B01C17">
        <w:rPr>
          <w:rFonts w:ascii="Arial" w:hAnsi="Arial" w:cs="Arial"/>
          <w:spacing w:val="-3"/>
        </w:rPr>
        <w:t xml:space="preserve"> </w:t>
      </w:r>
      <w:r w:rsidRPr="00B01C17">
        <w:rPr>
          <w:rFonts w:ascii="Arial" w:hAnsi="Arial" w:cs="Arial"/>
        </w:rPr>
        <w:t>fácil de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su propia perfección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(Fallos 296:</w:t>
      </w:r>
      <w:r w:rsidRPr="00B01C17">
        <w:rPr>
          <w:rFonts w:ascii="Arial" w:hAnsi="Arial" w:cs="Arial"/>
          <w:spacing w:val="2"/>
        </w:rPr>
        <w:t xml:space="preserve"> </w:t>
      </w:r>
      <w:r w:rsidRPr="00B01C17">
        <w:rPr>
          <w:rFonts w:ascii="Arial" w:hAnsi="Arial" w:cs="Arial"/>
        </w:rPr>
        <w:t>65).</w:t>
      </w:r>
    </w:p>
    <w:p w:rsidR="009A1511" w:rsidRPr="00B01C17" w:rsidRDefault="00681CA5">
      <w:pPr>
        <w:pStyle w:val="Textoindependiente"/>
        <w:spacing w:line="374" w:lineRule="auto"/>
        <w:ind w:right="113" w:firstLine="851"/>
        <w:jc w:val="both"/>
        <w:rPr>
          <w:rFonts w:ascii="Arial" w:hAnsi="Arial" w:cs="Arial"/>
        </w:rPr>
      </w:pPr>
      <w:r w:rsidRPr="00B01C17">
        <w:rPr>
          <w:rFonts w:ascii="Arial" w:hAnsi="Arial" w:cs="Arial"/>
        </w:rPr>
        <w:t>La Corte Suprema de Justicia de la Nación ha entendido que, en el Preámbulo de la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reformada, en particular del artículo 41 "ya se encuentran expresiones referidas al bienestar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general,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objetivo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preeminente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en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el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que,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por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cierto,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ha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computarse,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con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la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prioridad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indiscutible, la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prestación de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la salud</w:t>
      </w:r>
      <w:r w:rsidRPr="00B01C17">
        <w:rPr>
          <w:rFonts w:ascii="Arial" w:hAnsi="Arial" w:cs="Arial"/>
          <w:spacing w:val="-3"/>
        </w:rPr>
        <w:t xml:space="preserve"> </w:t>
      </w:r>
      <w:r w:rsidRPr="00B01C17">
        <w:rPr>
          <w:rFonts w:ascii="Arial" w:hAnsi="Arial" w:cs="Arial"/>
        </w:rPr>
        <w:t>(conf.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Fallos</w:t>
      </w:r>
      <w:r w:rsidRPr="00B01C17">
        <w:rPr>
          <w:rFonts w:ascii="Arial" w:hAnsi="Arial" w:cs="Arial"/>
          <w:spacing w:val="3"/>
        </w:rPr>
        <w:t xml:space="preserve"> </w:t>
      </w:r>
      <w:r w:rsidRPr="00B01C17">
        <w:rPr>
          <w:rFonts w:ascii="Arial" w:hAnsi="Arial" w:cs="Arial"/>
        </w:rPr>
        <w:t>278-313</w:t>
      </w:r>
      <w:r w:rsidRPr="00B01C17">
        <w:rPr>
          <w:rFonts w:ascii="Arial" w:hAnsi="Arial" w:cs="Arial"/>
          <w:spacing w:val="-3"/>
        </w:rPr>
        <w:t xml:space="preserve"> </w:t>
      </w:r>
      <w:r w:rsidRPr="00B01C17">
        <w:rPr>
          <w:rFonts w:ascii="Arial" w:hAnsi="Arial" w:cs="Arial"/>
        </w:rPr>
        <w:t>(7),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considerando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l5).</w:t>
      </w:r>
    </w:p>
    <w:p w:rsidR="009A1511" w:rsidRPr="00B01C17" w:rsidRDefault="00681CA5">
      <w:pPr>
        <w:pStyle w:val="Textoindependiente"/>
        <w:spacing w:line="372" w:lineRule="auto"/>
        <w:ind w:right="116" w:firstLine="851"/>
        <w:jc w:val="both"/>
        <w:rPr>
          <w:rFonts w:ascii="Arial" w:hAnsi="Arial" w:cs="Arial"/>
        </w:rPr>
      </w:pPr>
      <w:r w:rsidRPr="00B01C17">
        <w:rPr>
          <w:rFonts w:ascii="Arial" w:hAnsi="Arial" w:cs="Arial"/>
        </w:rPr>
        <w:t>También ha decretado el alto tribunal que el objetivo preeminente de la reformada, en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particular del artículo 41, según se expresa en su preámbulo, es lograr el bienestar general, lo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cual significa decir la justicia en su más alta expresión, esto es, la justicia social, cuyo contenido</w:t>
      </w:r>
      <w:r w:rsidRPr="00B01C17">
        <w:rPr>
          <w:rFonts w:ascii="Arial" w:hAnsi="Arial" w:cs="Arial"/>
          <w:spacing w:val="-59"/>
        </w:rPr>
        <w:t xml:space="preserve"> </w:t>
      </w:r>
      <w:r w:rsidRPr="00B01C17">
        <w:rPr>
          <w:rFonts w:ascii="Arial" w:hAnsi="Arial" w:cs="Arial"/>
        </w:rPr>
        <w:t>actual</w:t>
      </w:r>
      <w:r w:rsidRPr="00B01C17">
        <w:rPr>
          <w:rFonts w:ascii="Arial" w:hAnsi="Arial" w:cs="Arial"/>
          <w:spacing w:val="25"/>
        </w:rPr>
        <w:t xml:space="preserve"> </w:t>
      </w:r>
      <w:r w:rsidRPr="00B01C17">
        <w:rPr>
          <w:rFonts w:ascii="Arial" w:hAnsi="Arial" w:cs="Arial"/>
        </w:rPr>
        <w:t>consiste</w:t>
      </w:r>
      <w:r w:rsidRPr="00B01C17">
        <w:rPr>
          <w:rFonts w:ascii="Arial" w:hAnsi="Arial" w:cs="Arial"/>
          <w:spacing w:val="27"/>
        </w:rPr>
        <w:t xml:space="preserve"> </w:t>
      </w:r>
      <w:r w:rsidRPr="00B01C17">
        <w:rPr>
          <w:rFonts w:ascii="Arial" w:hAnsi="Arial" w:cs="Arial"/>
        </w:rPr>
        <w:t>en</w:t>
      </w:r>
      <w:r w:rsidRPr="00B01C17">
        <w:rPr>
          <w:rFonts w:ascii="Arial" w:hAnsi="Arial" w:cs="Arial"/>
          <w:spacing w:val="26"/>
        </w:rPr>
        <w:t xml:space="preserve"> </w:t>
      </w:r>
      <w:r w:rsidRPr="00B01C17">
        <w:rPr>
          <w:rFonts w:ascii="Arial" w:hAnsi="Arial" w:cs="Arial"/>
        </w:rPr>
        <w:t>ordenar</w:t>
      </w:r>
      <w:r w:rsidRPr="00B01C17">
        <w:rPr>
          <w:rFonts w:ascii="Arial" w:hAnsi="Arial" w:cs="Arial"/>
          <w:spacing w:val="28"/>
        </w:rPr>
        <w:t xml:space="preserve"> </w:t>
      </w:r>
      <w:r w:rsidRPr="00B01C17">
        <w:rPr>
          <w:rFonts w:ascii="Arial" w:hAnsi="Arial" w:cs="Arial"/>
        </w:rPr>
        <w:t>la</w:t>
      </w:r>
      <w:r w:rsidRPr="00B01C17">
        <w:rPr>
          <w:rFonts w:ascii="Arial" w:hAnsi="Arial" w:cs="Arial"/>
          <w:spacing w:val="26"/>
        </w:rPr>
        <w:t xml:space="preserve"> </w:t>
      </w:r>
      <w:r w:rsidRPr="00B01C17">
        <w:rPr>
          <w:rFonts w:ascii="Arial" w:hAnsi="Arial" w:cs="Arial"/>
        </w:rPr>
        <w:t>actividad</w:t>
      </w:r>
      <w:r w:rsidRPr="00B01C17">
        <w:rPr>
          <w:rFonts w:ascii="Arial" w:hAnsi="Arial" w:cs="Arial"/>
          <w:spacing w:val="29"/>
        </w:rPr>
        <w:t xml:space="preserve"> </w:t>
      </w:r>
      <w:r w:rsidRPr="00B01C17">
        <w:rPr>
          <w:rFonts w:ascii="Arial" w:hAnsi="Arial" w:cs="Arial"/>
        </w:rPr>
        <w:t>intersubjetiva</w:t>
      </w:r>
      <w:r w:rsidRPr="00B01C17">
        <w:rPr>
          <w:rFonts w:ascii="Arial" w:hAnsi="Arial" w:cs="Arial"/>
          <w:spacing w:val="27"/>
        </w:rPr>
        <w:t xml:space="preserve"> </w:t>
      </w: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26"/>
        </w:rPr>
        <w:t xml:space="preserve"> </w:t>
      </w:r>
      <w:r w:rsidRPr="00B01C17">
        <w:rPr>
          <w:rFonts w:ascii="Arial" w:hAnsi="Arial" w:cs="Arial"/>
        </w:rPr>
        <w:t>los</w:t>
      </w:r>
      <w:r w:rsidRPr="00B01C17">
        <w:rPr>
          <w:rFonts w:ascii="Arial" w:hAnsi="Arial" w:cs="Arial"/>
          <w:spacing w:val="30"/>
        </w:rPr>
        <w:t xml:space="preserve"> </w:t>
      </w:r>
      <w:r w:rsidRPr="00B01C17">
        <w:rPr>
          <w:rFonts w:ascii="Arial" w:hAnsi="Arial" w:cs="Arial"/>
        </w:rPr>
        <w:t>miembros</w:t>
      </w:r>
      <w:r w:rsidRPr="00B01C17">
        <w:rPr>
          <w:rFonts w:ascii="Arial" w:hAnsi="Arial" w:cs="Arial"/>
          <w:spacing w:val="26"/>
        </w:rPr>
        <w:t xml:space="preserve"> </w:t>
      </w: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26"/>
        </w:rPr>
        <w:t xml:space="preserve"> </w:t>
      </w:r>
      <w:r w:rsidRPr="00B01C17">
        <w:rPr>
          <w:rFonts w:ascii="Arial" w:hAnsi="Arial" w:cs="Arial"/>
        </w:rPr>
        <w:t>la</w:t>
      </w:r>
      <w:r w:rsidRPr="00B01C17">
        <w:rPr>
          <w:rFonts w:ascii="Arial" w:hAnsi="Arial" w:cs="Arial"/>
          <w:spacing w:val="27"/>
        </w:rPr>
        <w:t xml:space="preserve"> </w:t>
      </w:r>
      <w:r w:rsidRPr="00B01C17">
        <w:rPr>
          <w:rFonts w:ascii="Arial" w:hAnsi="Arial" w:cs="Arial"/>
        </w:rPr>
        <w:t>comunidad</w:t>
      </w:r>
      <w:r w:rsidRPr="00B01C17">
        <w:rPr>
          <w:rFonts w:ascii="Arial" w:hAnsi="Arial" w:cs="Arial"/>
          <w:spacing w:val="27"/>
        </w:rPr>
        <w:t xml:space="preserve"> </w:t>
      </w:r>
      <w:r w:rsidRPr="00B01C17">
        <w:rPr>
          <w:rFonts w:ascii="Arial" w:hAnsi="Arial" w:cs="Arial"/>
        </w:rPr>
        <w:t>y</w:t>
      </w:r>
      <w:r w:rsidRPr="00B01C17">
        <w:rPr>
          <w:rFonts w:ascii="Arial" w:hAnsi="Arial" w:cs="Arial"/>
          <w:spacing w:val="27"/>
        </w:rPr>
        <w:t xml:space="preserve"> </w:t>
      </w:r>
      <w:r w:rsidRPr="00B01C17">
        <w:rPr>
          <w:rFonts w:ascii="Arial" w:hAnsi="Arial" w:cs="Arial"/>
        </w:rPr>
        <w:t>los</w:t>
      </w:r>
    </w:p>
    <w:p w:rsidR="009A1511" w:rsidRPr="00B01C17" w:rsidRDefault="009A1511">
      <w:pPr>
        <w:spacing w:line="372" w:lineRule="auto"/>
        <w:jc w:val="both"/>
        <w:rPr>
          <w:rFonts w:ascii="Arial" w:hAnsi="Arial" w:cs="Arial"/>
        </w:rPr>
        <w:sectPr w:rsidR="009A1511" w:rsidRPr="00B01C17">
          <w:pgSz w:w="11900" w:h="16840"/>
          <w:pgMar w:top="1580" w:right="720" w:bottom="280" w:left="140" w:header="720" w:footer="720" w:gutter="0"/>
          <w:cols w:space="720"/>
        </w:sectPr>
      </w:pPr>
    </w:p>
    <w:p w:rsidR="009A1511" w:rsidRPr="00B01C17" w:rsidRDefault="00681CA5">
      <w:pPr>
        <w:pStyle w:val="Textoindependiente"/>
        <w:spacing w:before="79" w:line="403" w:lineRule="auto"/>
        <w:ind w:left="1300" w:right="140"/>
        <w:jc w:val="both"/>
        <w:rPr>
          <w:rFonts w:ascii="Arial" w:hAnsi="Arial" w:cs="Arial"/>
        </w:rPr>
      </w:pPr>
      <w:r w:rsidRPr="00B01C17">
        <w:rPr>
          <w:rFonts w:ascii="Arial" w:hAnsi="Arial" w:cs="Arial"/>
        </w:rPr>
        <w:lastRenderedPageBreak/>
        <w:t>recursos</w:t>
      </w:r>
      <w:r w:rsidRPr="00B01C17">
        <w:rPr>
          <w:rFonts w:ascii="Arial" w:hAnsi="Arial" w:cs="Arial"/>
          <w:spacing w:val="57"/>
        </w:rPr>
        <w:t xml:space="preserve"> </w:t>
      </w:r>
      <w:r w:rsidRPr="00B01C17">
        <w:rPr>
          <w:rFonts w:ascii="Arial" w:hAnsi="Arial" w:cs="Arial"/>
        </w:rPr>
        <w:t>con</w:t>
      </w:r>
      <w:r w:rsidRPr="00B01C17">
        <w:rPr>
          <w:rFonts w:ascii="Arial" w:hAnsi="Arial" w:cs="Arial"/>
          <w:spacing w:val="57"/>
        </w:rPr>
        <w:t xml:space="preserve"> </w:t>
      </w:r>
      <w:r w:rsidRPr="00B01C17">
        <w:rPr>
          <w:rFonts w:ascii="Arial" w:hAnsi="Arial" w:cs="Arial"/>
        </w:rPr>
        <w:t>que</w:t>
      </w:r>
      <w:r w:rsidRPr="00B01C17">
        <w:rPr>
          <w:rFonts w:ascii="Arial" w:hAnsi="Arial" w:cs="Arial"/>
          <w:spacing w:val="57"/>
        </w:rPr>
        <w:t xml:space="preserve"> </w:t>
      </w:r>
      <w:r w:rsidRPr="00B01C17">
        <w:rPr>
          <w:rFonts w:ascii="Arial" w:hAnsi="Arial" w:cs="Arial"/>
        </w:rPr>
        <w:t>ésta</w:t>
      </w:r>
      <w:r w:rsidRPr="00B01C17">
        <w:rPr>
          <w:rFonts w:ascii="Arial" w:hAnsi="Arial" w:cs="Arial"/>
          <w:spacing w:val="57"/>
        </w:rPr>
        <w:t xml:space="preserve"> </w:t>
      </w:r>
      <w:r w:rsidRPr="00B01C17">
        <w:rPr>
          <w:rFonts w:ascii="Arial" w:hAnsi="Arial" w:cs="Arial"/>
        </w:rPr>
        <w:t>cuenta</w:t>
      </w:r>
      <w:r w:rsidRPr="00B01C17">
        <w:rPr>
          <w:rFonts w:ascii="Arial" w:hAnsi="Arial" w:cs="Arial"/>
          <w:spacing w:val="58"/>
        </w:rPr>
        <w:t xml:space="preserve"> </w:t>
      </w:r>
      <w:r w:rsidRPr="00B01C17">
        <w:rPr>
          <w:rFonts w:ascii="Arial" w:hAnsi="Arial" w:cs="Arial"/>
        </w:rPr>
        <w:t>con</w:t>
      </w:r>
      <w:r w:rsidRPr="00B01C17">
        <w:rPr>
          <w:rFonts w:ascii="Arial" w:hAnsi="Arial" w:cs="Arial"/>
          <w:spacing w:val="60"/>
        </w:rPr>
        <w:t xml:space="preserve"> </w:t>
      </w:r>
      <w:r w:rsidRPr="00B01C17">
        <w:rPr>
          <w:rFonts w:ascii="Arial" w:hAnsi="Arial" w:cs="Arial"/>
        </w:rPr>
        <w:t>vistas</w:t>
      </w:r>
      <w:r w:rsidRPr="00B01C17">
        <w:rPr>
          <w:rFonts w:ascii="Arial" w:hAnsi="Arial" w:cs="Arial"/>
          <w:spacing w:val="60"/>
        </w:rPr>
        <w:t xml:space="preserve"> </w:t>
      </w:r>
      <w:r w:rsidRPr="00B01C17">
        <w:rPr>
          <w:rFonts w:ascii="Arial" w:hAnsi="Arial" w:cs="Arial"/>
        </w:rPr>
        <w:t>a</w:t>
      </w:r>
      <w:r w:rsidRPr="00B01C17">
        <w:rPr>
          <w:rFonts w:ascii="Arial" w:hAnsi="Arial" w:cs="Arial"/>
          <w:spacing w:val="60"/>
        </w:rPr>
        <w:t xml:space="preserve"> </w:t>
      </w:r>
      <w:r w:rsidRPr="00B01C17">
        <w:rPr>
          <w:rFonts w:ascii="Arial" w:hAnsi="Arial" w:cs="Arial"/>
        </w:rPr>
        <w:t>lograr</w:t>
      </w:r>
      <w:r w:rsidRPr="00B01C17">
        <w:rPr>
          <w:rFonts w:ascii="Arial" w:hAnsi="Arial" w:cs="Arial"/>
          <w:spacing w:val="59"/>
        </w:rPr>
        <w:t xml:space="preserve"> </w:t>
      </w:r>
      <w:r w:rsidRPr="00B01C17">
        <w:rPr>
          <w:rFonts w:ascii="Arial" w:hAnsi="Arial" w:cs="Arial"/>
        </w:rPr>
        <w:t>que</w:t>
      </w:r>
      <w:r w:rsidRPr="00B01C17">
        <w:rPr>
          <w:rFonts w:ascii="Arial" w:hAnsi="Arial" w:cs="Arial"/>
          <w:spacing w:val="57"/>
        </w:rPr>
        <w:t xml:space="preserve"> </w:t>
      </w:r>
      <w:r w:rsidRPr="00B01C17">
        <w:rPr>
          <w:rFonts w:ascii="Arial" w:hAnsi="Arial" w:cs="Arial"/>
        </w:rPr>
        <w:t>todos</w:t>
      </w:r>
      <w:r w:rsidRPr="00B01C17">
        <w:rPr>
          <w:rFonts w:ascii="Arial" w:hAnsi="Arial" w:cs="Arial"/>
          <w:spacing w:val="60"/>
        </w:rPr>
        <w:t xml:space="preserve"> </w:t>
      </w:r>
      <w:r w:rsidRPr="00B01C17">
        <w:rPr>
          <w:rFonts w:ascii="Arial" w:hAnsi="Arial" w:cs="Arial"/>
        </w:rPr>
        <w:t>y</w:t>
      </w:r>
      <w:r w:rsidRPr="00B01C17">
        <w:rPr>
          <w:rFonts w:ascii="Arial" w:hAnsi="Arial" w:cs="Arial"/>
          <w:spacing w:val="58"/>
        </w:rPr>
        <w:t xml:space="preserve"> </w:t>
      </w:r>
      <w:r w:rsidRPr="00B01C17">
        <w:rPr>
          <w:rFonts w:ascii="Arial" w:hAnsi="Arial" w:cs="Arial"/>
        </w:rPr>
        <w:t>cada</w:t>
      </w:r>
      <w:r w:rsidRPr="00B01C17">
        <w:rPr>
          <w:rFonts w:ascii="Arial" w:hAnsi="Arial" w:cs="Arial"/>
          <w:spacing w:val="60"/>
        </w:rPr>
        <w:t xml:space="preserve"> </w:t>
      </w:r>
      <w:r w:rsidRPr="00B01C17">
        <w:rPr>
          <w:rFonts w:ascii="Arial" w:hAnsi="Arial" w:cs="Arial"/>
        </w:rPr>
        <w:t>uno</w:t>
      </w:r>
      <w:r w:rsidRPr="00B01C17">
        <w:rPr>
          <w:rFonts w:ascii="Arial" w:hAnsi="Arial" w:cs="Arial"/>
          <w:spacing w:val="60"/>
        </w:rPr>
        <w:t xml:space="preserve"> </w:t>
      </w: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60"/>
        </w:rPr>
        <w:t xml:space="preserve"> </w:t>
      </w:r>
      <w:r w:rsidRPr="00B01C17">
        <w:rPr>
          <w:rFonts w:ascii="Arial" w:hAnsi="Arial" w:cs="Arial"/>
        </w:rPr>
        <w:t>sus</w:t>
      </w:r>
      <w:r w:rsidRPr="00B01C17">
        <w:rPr>
          <w:rFonts w:ascii="Arial" w:hAnsi="Arial" w:cs="Arial"/>
          <w:spacing w:val="58"/>
        </w:rPr>
        <w:t xml:space="preserve"> </w:t>
      </w:r>
      <w:r w:rsidRPr="00B01C17">
        <w:rPr>
          <w:rFonts w:ascii="Arial" w:hAnsi="Arial" w:cs="Arial"/>
        </w:rPr>
        <w:t>miembros</w:t>
      </w:r>
      <w:r w:rsidRPr="00B01C17">
        <w:rPr>
          <w:rFonts w:ascii="Arial" w:hAnsi="Arial" w:cs="Arial"/>
          <w:spacing w:val="-59"/>
        </w:rPr>
        <w:t xml:space="preserve"> </w:t>
      </w:r>
      <w:r w:rsidRPr="00B01C17">
        <w:rPr>
          <w:rFonts w:ascii="Arial" w:hAnsi="Arial" w:cs="Arial"/>
        </w:rPr>
        <w:t>participen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los bienes</w:t>
      </w:r>
      <w:r w:rsidRPr="00B01C17">
        <w:rPr>
          <w:rFonts w:ascii="Arial" w:hAnsi="Arial" w:cs="Arial"/>
          <w:spacing w:val="-3"/>
        </w:rPr>
        <w:t xml:space="preserve"> </w:t>
      </w:r>
      <w:r w:rsidRPr="00B01C17">
        <w:rPr>
          <w:rFonts w:ascii="Arial" w:hAnsi="Arial" w:cs="Arial"/>
        </w:rPr>
        <w:t>materiales y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espirituales</w:t>
      </w:r>
      <w:r w:rsidRPr="00B01C17">
        <w:rPr>
          <w:rFonts w:ascii="Arial" w:hAnsi="Arial" w:cs="Arial"/>
          <w:spacing w:val="-3"/>
        </w:rPr>
        <w:t xml:space="preserve"> </w:t>
      </w:r>
      <w:r w:rsidRPr="00B01C17">
        <w:rPr>
          <w:rFonts w:ascii="Arial" w:hAnsi="Arial" w:cs="Arial"/>
        </w:rPr>
        <w:t>de la civilización.</w:t>
      </w:r>
    </w:p>
    <w:p w:rsidR="009A1511" w:rsidRPr="00B01C17" w:rsidRDefault="00681CA5">
      <w:pPr>
        <w:pStyle w:val="Textoindependiente"/>
        <w:spacing w:line="364" w:lineRule="auto"/>
        <w:ind w:right="116" w:firstLine="851"/>
        <w:jc w:val="both"/>
        <w:rPr>
          <w:rFonts w:ascii="Arial" w:hAnsi="Arial" w:cs="Arial"/>
        </w:rPr>
      </w:pPr>
      <w:r w:rsidRPr="00B01C17">
        <w:rPr>
          <w:rFonts w:ascii="Arial" w:hAnsi="Arial" w:cs="Arial"/>
        </w:rPr>
        <w:t>Señaló además que tiene categoría constitucional el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principio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 xml:space="preserve">in dubio pro </w:t>
      </w:r>
      <w:proofErr w:type="spellStart"/>
      <w:r w:rsidRPr="00B01C17">
        <w:rPr>
          <w:rFonts w:ascii="Arial" w:hAnsi="Arial" w:cs="Arial"/>
        </w:rPr>
        <w:t>justitia</w:t>
      </w:r>
      <w:proofErr w:type="spellEnd"/>
      <w:r w:rsidRPr="00B01C17">
        <w:rPr>
          <w:rFonts w:ascii="Arial" w:hAnsi="Arial" w:cs="Arial"/>
          <w:spacing w:val="1"/>
        </w:rPr>
        <w:t xml:space="preserve"> </w:t>
      </w:r>
      <w:proofErr w:type="spellStart"/>
      <w:r w:rsidRPr="00B01C17">
        <w:rPr>
          <w:rFonts w:ascii="Arial" w:hAnsi="Arial" w:cs="Arial"/>
        </w:rPr>
        <w:t>socialis</w:t>
      </w:r>
      <w:proofErr w:type="spellEnd"/>
      <w:r w:rsidRPr="00B01C17">
        <w:rPr>
          <w:rFonts w:ascii="Arial" w:hAnsi="Arial" w:cs="Arial"/>
        </w:rPr>
        <w:t xml:space="preserve"> y que las leyes deben ser interpretadas a favor de quienes, al serles aplicadas con este</w:t>
      </w:r>
      <w:r w:rsidRPr="00B01C17">
        <w:rPr>
          <w:rFonts w:ascii="Arial" w:hAnsi="Arial" w:cs="Arial"/>
          <w:spacing w:val="-59"/>
        </w:rPr>
        <w:t xml:space="preserve"> </w:t>
      </w:r>
      <w:r w:rsidRPr="00B01C17">
        <w:rPr>
          <w:rFonts w:ascii="Arial" w:hAnsi="Arial" w:cs="Arial"/>
        </w:rPr>
        <w:t>sentido, consiguen o tienden a alcanzar el bienestar, esto es, las condiciones de vida mediante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las</w:t>
      </w:r>
      <w:r w:rsidRPr="00B01C17">
        <w:rPr>
          <w:rFonts w:ascii="Arial" w:hAnsi="Arial" w:cs="Arial"/>
          <w:spacing w:val="52"/>
        </w:rPr>
        <w:t xml:space="preserve"> </w:t>
      </w:r>
      <w:r w:rsidRPr="00B01C17">
        <w:rPr>
          <w:rFonts w:ascii="Arial" w:hAnsi="Arial" w:cs="Arial"/>
        </w:rPr>
        <w:t>cuales</w:t>
      </w:r>
      <w:r w:rsidRPr="00B01C17">
        <w:rPr>
          <w:rFonts w:ascii="Arial" w:hAnsi="Arial" w:cs="Arial"/>
          <w:spacing w:val="53"/>
        </w:rPr>
        <w:t xml:space="preserve"> </w:t>
      </w:r>
      <w:r w:rsidRPr="00B01C17">
        <w:rPr>
          <w:rFonts w:ascii="Arial" w:hAnsi="Arial" w:cs="Arial"/>
        </w:rPr>
        <w:t>es</w:t>
      </w:r>
      <w:r w:rsidRPr="00B01C17">
        <w:rPr>
          <w:rFonts w:ascii="Arial" w:hAnsi="Arial" w:cs="Arial"/>
          <w:spacing w:val="52"/>
        </w:rPr>
        <w:t xml:space="preserve"> </w:t>
      </w:r>
      <w:r w:rsidRPr="00B01C17">
        <w:rPr>
          <w:rFonts w:ascii="Arial" w:hAnsi="Arial" w:cs="Arial"/>
        </w:rPr>
        <w:t>posible</w:t>
      </w:r>
      <w:r w:rsidRPr="00B01C17">
        <w:rPr>
          <w:rFonts w:ascii="Arial" w:hAnsi="Arial" w:cs="Arial"/>
          <w:spacing w:val="53"/>
        </w:rPr>
        <w:t xml:space="preserve"> </w:t>
      </w:r>
      <w:r w:rsidRPr="00B01C17">
        <w:rPr>
          <w:rFonts w:ascii="Arial" w:hAnsi="Arial" w:cs="Arial"/>
        </w:rPr>
        <w:t>a</w:t>
      </w:r>
      <w:r w:rsidRPr="00B01C17">
        <w:rPr>
          <w:rFonts w:ascii="Arial" w:hAnsi="Arial" w:cs="Arial"/>
          <w:spacing w:val="55"/>
        </w:rPr>
        <w:t xml:space="preserve"> </w:t>
      </w:r>
      <w:r w:rsidRPr="00B01C17">
        <w:rPr>
          <w:rFonts w:ascii="Arial" w:hAnsi="Arial" w:cs="Arial"/>
        </w:rPr>
        <w:t>la</w:t>
      </w:r>
      <w:r w:rsidRPr="00B01C17">
        <w:rPr>
          <w:rFonts w:ascii="Arial" w:hAnsi="Arial" w:cs="Arial"/>
          <w:spacing w:val="52"/>
        </w:rPr>
        <w:t xml:space="preserve"> </w:t>
      </w:r>
      <w:r w:rsidRPr="00B01C17">
        <w:rPr>
          <w:rFonts w:ascii="Arial" w:hAnsi="Arial" w:cs="Arial"/>
        </w:rPr>
        <w:t>persona</w:t>
      </w:r>
      <w:r w:rsidRPr="00B01C17">
        <w:rPr>
          <w:rFonts w:ascii="Arial" w:hAnsi="Arial" w:cs="Arial"/>
          <w:spacing w:val="53"/>
        </w:rPr>
        <w:t xml:space="preserve"> </w:t>
      </w:r>
      <w:r w:rsidRPr="00B01C17">
        <w:rPr>
          <w:rFonts w:ascii="Arial" w:hAnsi="Arial" w:cs="Arial"/>
        </w:rPr>
        <w:t>humana</w:t>
      </w:r>
      <w:r w:rsidRPr="00B01C17">
        <w:rPr>
          <w:rFonts w:ascii="Arial" w:hAnsi="Arial" w:cs="Arial"/>
          <w:spacing w:val="53"/>
        </w:rPr>
        <w:t xml:space="preserve"> </w:t>
      </w:r>
      <w:r w:rsidRPr="00B01C17">
        <w:rPr>
          <w:rFonts w:ascii="Arial" w:hAnsi="Arial" w:cs="Arial"/>
        </w:rPr>
        <w:t>desarrollarse</w:t>
      </w:r>
      <w:r w:rsidRPr="00B01C17">
        <w:rPr>
          <w:rFonts w:ascii="Arial" w:hAnsi="Arial" w:cs="Arial"/>
          <w:spacing w:val="52"/>
        </w:rPr>
        <w:t xml:space="preserve"> </w:t>
      </w:r>
      <w:r w:rsidRPr="00B01C17">
        <w:rPr>
          <w:rFonts w:ascii="Arial" w:hAnsi="Arial" w:cs="Arial"/>
        </w:rPr>
        <w:t>conforme</w:t>
      </w:r>
      <w:r w:rsidRPr="00B01C17">
        <w:rPr>
          <w:rFonts w:ascii="Arial" w:hAnsi="Arial" w:cs="Arial"/>
          <w:spacing w:val="53"/>
        </w:rPr>
        <w:t xml:space="preserve"> </w:t>
      </w:r>
      <w:r w:rsidRPr="00B01C17">
        <w:rPr>
          <w:rFonts w:ascii="Arial" w:hAnsi="Arial" w:cs="Arial"/>
        </w:rPr>
        <w:t>a</w:t>
      </w:r>
      <w:r w:rsidRPr="00B01C17">
        <w:rPr>
          <w:rFonts w:ascii="Arial" w:hAnsi="Arial" w:cs="Arial"/>
          <w:spacing w:val="53"/>
        </w:rPr>
        <w:t xml:space="preserve"> </w:t>
      </w:r>
      <w:r w:rsidRPr="00B01C17">
        <w:rPr>
          <w:rFonts w:ascii="Arial" w:hAnsi="Arial" w:cs="Arial"/>
        </w:rPr>
        <w:t>su</w:t>
      </w:r>
      <w:r w:rsidRPr="00B01C17">
        <w:rPr>
          <w:rFonts w:ascii="Arial" w:hAnsi="Arial" w:cs="Arial"/>
          <w:spacing w:val="52"/>
        </w:rPr>
        <w:t xml:space="preserve"> </w:t>
      </w:r>
      <w:r w:rsidRPr="00B01C17">
        <w:rPr>
          <w:rFonts w:ascii="Arial" w:hAnsi="Arial" w:cs="Arial"/>
        </w:rPr>
        <w:t>excelsa</w:t>
      </w:r>
      <w:r w:rsidRPr="00B01C17">
        <w:rPr>
          <w:rFonts w:ascii="Arial" w:hAnsi="Arial" w:cs="Arial"/>
          <w:spacing w:val="53"/>
        </w:rPr>
        <w:t xml:space="preserve"> </w:t>
      </w:r>
      <w:r w:rsidRPr="00B01C17">
        <w:rPr>
          <w:rFonts w:ascii="Arial" w:hAnsi="Arial" w:cs="Arial"/>
        </w:rPr>
        <w:t>dignidad</w:t>
      </w:r>
      <w:r w:rsidRPr="00B01C17">
        <w:rPr>
          <w:rFonts w:ascii="Arial" w:hAnsi="Arial" w:cs="Arial"/>
          <w:spacing w:val="-59"/>
        </w:rPr>
        <w:t xml:space="preserve"> </w:t>
      </w:r>
      <w:r w:rsidRPr="00B01C17">
        <w:rPr>
          <w:rFonts w:ascii="Arial" w:hAnsi="Arial" w:cs="Arial"/>
        </w:rPr>
        <w:t xml:space="preserve">(Fallos 289-430) (8)." (C. </w:t>
      </w:r>
      <w:proofErr w:type="spellStart"/>
      <w:r w:rsidRPr="00B01C17">
        <w:rPr>
          <w:rFonts w:ascii="Arial" w:hAnsi="Arial" w:cs="Arial"/>
        </w:rPr>
        <w:t>Nac</w:t>
      </w:r>
      <w:proofErr w:type="spellEnd"/>
      <w:r w:rsidRPr="00B01C17">
        <w:rPr>
          <w:rFonts w:ascii="Arial" w:hAnsi="Arial" w:cs="Arial"/>
        </w:rPr>
        <w:t xml:space="preserve">. Cont. </w:t>
      </w:r>
      <w:proofErr w:type="spellStart"/>
      <w:r w:rsidRPr="00B01C17">
        <w:rPr>
          <w:rFonts w:ascii="Arial" w:hAnsi="Arial" w:cs="Arial"/>
        </w:rPr>
        <w:t>Adm</w:t>
      </w:r>
      <w:proofErr w:type="spellEnd"/>
      <w:r w:rsidRPr="00B01C17">
        <w:rPr>
          <w:rFonts w:ascii="Arial" w:hAnsi="Arial" w:cs="Arial"/>
        </w:rPr>
        <w:t>. Fed., sala 4ª, 2/6/98 — “</w:t>
      </w:r>
      <w:proofErr w:type="spellStart"/>
      <w:r w:rsidRPr="00B01C17">
        <w:rPr>
          <w:rFonts w:ascii="Arial" w:hAnsi="Arial" w:cs="Arial"/>
        </w:rPr>
        <w:t>Viceconte</w:t>
      </w:r>
      <w:proofErr w:type="spellEnd"/>
      <w:r w:rsidRPr="00B01C17">
        <w:rPr>
          <w:rFonts w:ascii="Arial" w:hAnsi="Arial" w:cs="Arial"/>
        </w:rPr>
        <w:t>, M. v. Estado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Nacional” JA 1999-I-490). A ello cabe agregar que en el valioso precedente “</w:t>
      </w:r>
      <w:proofErr w:type="spellStart"/>
      <w:r w:rsidRPr="00B01C17">
        <w:rPr>
          <w:rFonts w:ascii="Arial" w:hAnsi="Arial" w:cs="Arial"/>
        </w:rPr>
        <w:t>Saguir</w:t>
      </w:r>
      <w:proofErr w:type="spellEnd"/>
      <w:r w:rsidRPr="00B01C17">
        <w:rPr>
          <w:rFonts w:ascii="Arial" w:hAnsi="Arial" w:cs="Arial"/>
        </w:rPr>
        <w:t xml:space="preserve"> y </w:t>
      </w:r>
      <w:proofErr w:type="spellStart"/>
      <w:r w:rsidRPr="00B01C17">
        <w:rPr>
          <w:rFonts w:ascii="Arial" w:hAnsi="Arial" w:cs="Arial"/>
        </w:rPr>
        <w:t>Dib</w:t>
      </w:r>
      <w:proofErr w:type="spellEnd"/>
      <w:r w:rsidRPr="00B01C17">
        <w:rPr>
          <w:rFonts w:ascii="Arial" w:hAnsi="Arial" w:cs="Arial"/>
        </w:rPr>
        <w:t>”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(Fallos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302.1284),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la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Corte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Suprema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reconoció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expresamente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la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existencia,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con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rango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constitucional, del derecho “a la vida” y a “la integridad corporal”, como “esenciales de la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persona</w:t>
      </w:r>
      <w:r w:rsidRPr="00B01C17">
        <w:rPr>
          <w:rFonts w:ascii="Arial" w:hAnsi="Arial" w:cs="Arial"/>
          <w:spacing w:val="8"/>
        </w:rPr>
        <w:t xml:space="preserve"> </w:t>
      </w:r>
      <w:r w:rsidRPr="00B01C17">
        <w:rPr>
          <w:rFonts w:ascii="Arial" w:hAnsi="Arial" w:cs="Arial"/>
        </w:rPr>
        <w:t>humana”,</w:t>
      </w:r>
      <w:r w:rsidRPr="00B01C17">
        <w:rPr>
          <w:rFonts w:ascii="Arial" w:hAnsi="Arial" w:cs="Arial"/>
          <w:spacing w:val="9"/>
        </w:rPr>
        <w:t xml:space="preserve"> </w:t>
      </w:r>
      <w:r w:rsidRPr="00B01C17">
        <w:rPr>
          <w:rFonts w:ascii="Arial" w:hAnsi="Arial" w:cs="Arial"/>
        </w:rPr>
        <w:t>preexistente</w:t>
      </w:r>
      <w:r w:rsidRPr="00B01C17">
        <w:rPr>
          <w:rFonts w:ascii="Arial" w:hAnsi="Arial" w:cs="Arial"/>
          <w:spacing w:val="8"/>
        </w:rPr>
        <w:t xml:space="preserve"> </w:t>
      </w:r>
      <w:r w:rsidRPr="00B01C17">
        <w:rPr>
          <w:rFonts w:ascii="Arial" w:hAnsi="Arial" w:cs="Arial"/>
        </w:rPr>
        <w:t>a</w:t>
      </w:r>
      <w:r w:rsidRPr="00B01C17">
        <w:rPr>
          <w:rFonts w:ascii="Arial" w:hAnsi="Arial" w:cs="Arial"/>
          <w:spacing w:val="8"/>
        </w:rPr>
        <w:t xml:space="preserve"> </w:t>
      </w:r>
      <w:r w:rsidRPr="00B01C17">
        <w:rPr>
          <w:rFonts w:ascii="Arial" w:hAnsi="Arial" w:cs="Arial"/>
        </w:rPr>
        <w:t>toda</w:t>
      </w:r>
      <w:r w:rsidRPr="00B01C17">
        <w:rPr>
          <w:rFonts w:ascii="Arial" w:hAnsi="Arial" w:cs="Arial"/>
          <w:spacing w:val="8"/>
        </w:rPr>
        <w:t xml:space="preserve"> </w:t>
      </w:r>
      <w:r w:rsidRPr="00B01C17">
        <w:rPr>
          <w:rFonts w:ascii="Arial" w:hAnsi="Arial" w:cs="Arial"/>
        </w:rPr>
        <w:t>legislación</w:t>
      </w:r>
      <w:r w:rsidRPr="00B01C17">
        <w:rPr>
          <w:rFonts w:ascii="Arial" w:hAnsi="Arial" w:cs="Arial"/>
          <w:spacing w:val="5"/>
        </w:rPr>
        <w:t xml:space="preserve"> </w:t>
      </w:r>
      <w:r w:rsidRPr="00B01C17">
        <w:rPr>
          <w:rFonts w:ascii="Arial" w:hAnsi="Arial" w:cs="Arial"/>
        </w:rPr>
        <w:t>positiva</w:t>
      </w:r>
      <w:r w:rsidRPr="00B01C17">
        <w:rPr>
          <w:rFonts w:ascii="Arial" w:hAnsi="Arial" w:cs="Arial"/>
          <w:spacing w:val="8"/>
        </w:rPr>
        <w:t xml:space="preserve"> </w:t>
      </w:r>
      <w:r w:rsidRPr="00B01C17">
        <w:rPr>
          <w:rFonts w:ascii="Arial" w:hAnsi="Arial" w:cs="Arial"/>
        </w:rPr>
        <w:t>que,</w:t>
      </w:r>
      <w:r w:rsidRPr="00B01C17">
        <w:rPr>
          <w:rFonts w:ascii="Arial" w:hAnsi="Arial" w:cs="Arial"/>
          <w:spacing w:val="9"/>
        </w:rPr>
        <w:t xml:space="preserve"> </w:t>
      </w:r>
      <w:r w:rsidRPr="00B01C17">
        <w:rPr>
          <w:rFonts w:ascii="Arial" w:hAnsi="Arial" w:cs="Arial"/>
        </w:rPr>
        <w:t>obviamente,</w:t>
      </w:r>
      <w:r w:rsidRPr="00B01C17">
        <w:rPr>
          <w:rFonts w:ascii="Arial" w:hAnsi="Arial" w:cs="Arial"/>
          <w:spacing w:val="9"/>
        </w:rPr>
        <w:t xml:space="preserve"> </w:t>
      </w:r>
      <w:r w:rsidRPr="00B01C17">
        <w:rPr>
          <w:rFonts w:ascii="Arial" w:hAnsi="Arial" w:cs="Arial"/>
        </w:rPr>
        <w:t>resulto</w:t>
      </w:r>
      <w:r w:rsidRPr="00B01C17">
        <w:rPr>
          <w:rFonts w:ascii="Arial" w:hAnsi="Arial" w:cs="Arial"/>
          <w:spacing w:val="8"/>
        </w:rPr>
        <w:t xml:space="preserve"> </w:t>
      </w:r>
      <w:r w:rsidRPr="00B01C17">
        <w:rPr>
          <w:rFonts w:ascii="Arial" w:hAnsi="Arial" w:cs="Arial"/>
        </w:rPr>
        <w:t>reconocido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y</w:t>
      </w:r>
      <w:r w:rsidRPr="00B01C17">
        <w:rPr>
          <w:rFonts w:ascii="Arial" w:hAnsi="Arial" w:cs="Arial"/>
          <w:spacing w:val="-3"/>
        </w:rPr>
        <w:t xml:space="preserve"> </w:t>
      </w:r>
      <w:r w:rsidRPr="00B01C17">
        <w:rPr>
          <w:rFonts w:ascii="Arial" w:hAnsi="Arial" w:cs="Arial"/>
        </w:rPr>
        <w:t>garantizado por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la Constitución Nacional.</w:t>
      </w:r>
    </w:p>
    <w:p w:rsidR="009A1511" w:rsidRPr="00B01C17" w:rsidRDefault="00681CA5">
      <w:pPr>
        <w:pStyle w:val="Textoindependiente"/>
        <w:spacing w:line="367" w:lineRule="auto"/>
        <w:ind w:right="117" w:firstLine="851"/>
        <w:jc w:val="both"/>
        <w:rPr>
          <w:rFonts w:ascii="Arial" w:hAnsi="Arial" w:cs="Arial"/>
        </w:rPr>
      </w:pPr>
      <w:r w:rsidRPr="00B01C17">
        <w:rPr>
          <w:rFonts w:ascii="Arial" w:hAnsi="Arial" w:cs="Arial"/>
        </w:rPr>
        <w:t>Al respecto, debe puntualizar que el derecho a la vida y su corolario, el derecho a la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preservación de la salud, tienen una directa relación con el principio fundamental de la dignidad</w:t>
      </w:r>
      <w:r w:rsidRPr="00B01C17">
        <w:rPr>
          <w:rFonts w:ascii="Arial" w:hAnsi="Arial" w:cs="Arial"/>
          <w:spacing w:val="-59"/>
        </w:rPr>
        <w:t xml:space="preserve"> </w:t>
      </w:r>
      <w:r w:rsidRPr="00B01C17">
        <w:rPr>
          <w:rFonts w:ascii="Arial" w:hAnsi="Arial" w:cs="Arial"/>
        </w:rPr>
        <w:t>inherente a la persona humana; soporte y fin de los demás derechos humanos amparados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(artículos 23, 43 y 75 inciso 22 de la CN; Convención Americana sobre Derechos Humanos,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Pacto de San José de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Costa Rica; CSJN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in re: “</w:t>
      </w:r>
      <w:proofErr w:type="spellStart"/>
      <w:r w:rsidRPr="00B01C17">
        <w:rPr>
          <w:rFonts w:ascii="Arial" w:hAnsi="Arial" w:cs="Arial"/>
        </w:rPr>
        <w:t>Baricalla</w:t>
      </w:r>
      <w:proofErr w:type="spellEnd"/>
      <w:r w:rsidRPr="00B01C17">
        <w:rPr>
          <w:rFonts w:ascii="Arial" w:hAnsi="Arial" w:cs="Arial"/>
        </w:rPr>
        <w:t xml:space="preserve"> de C.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c/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Gob.</w:t>
      </w:r>
      <w:r w:rsidRPr="00B01C17">
        <w:rPr>
          <w:rFonts w:ascii="Arial" w:hAnsi="Arial" w:cs="Arial"/>
          <w:spacing w:val="1"/>
        </w:rPr>
        <w:t xml:space="preserve"> </w:t>
      </w:r>
      <w:proofErr w:type="spellStart"/>
      <w:r w:rsidRPr="00B01C17">
        <w:rPr>
          <w:rFonts w:ascii="Arial" w:hAnsi="Arial" w:cs="Arial"/>
        </w:rPr>
        <w:t>Nac</w:t>
      </w:r>
      <w:proofErr w:type="spellEnd"/>
      <w:r w:rsidRPr="00B01C17">
        <w:rPr>
          <w:rFonts w:ascii="Arial" w:hAnsi="Arial" w:cs="Arial"/>
        </w:rPr>
        <w:t>.”,</w:t>
      </w:r>
      <w:r w:rsidRPr="00B01C17">
        <w:rPr>
          <w:rFonts w:ascii="Arial" w:hAnsi="Arial" w:cs="Arial"/>
          <w:spacing w:val="61"/>
        </w:rPr>
        <w:t xml:space="preserve"> </w:t>
      </w:r>
      <w:r w:rsidRPr="00B01C17">
        <w:rPr>
          <w:rFonts w:ascii="Arial" w:hAnsi="Arial" w:cs="Arial"/>
        </w:rPr>
        <w:t>enero 27 de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1987.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en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la Ley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1987-B,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310 y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ss.).</w:t>
      </w:r>
    </w:p>
    <w:p w:rsidR="009A1511" w:rsidRPr="00B01C17" w:rsidRDefault="00681CA5">
      <w:pPr>
        <w:pStyle w:val="Textoindependiente"/>
        <w:spacing w:line="374" w:lineRule="auto"/>
        <w:ind w:right="133" w:firstLine="851"/>
        <w:jc w:val="both"/>
        <w:rPr>
          <w:rFonts w:ascii="Arial" w:hAnsi="Arial" w:cs="Arial"/>
        </w:rPr>
      </w:pPr>
      <w:r w:rsidRPr="00B01C17">
        <w:rPr>
          <w:rFonts w:ascii="Arial" w:hAnsi="Arial" w:cs="Arial"/>
        </w:rPr>
        <w:t>La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Carta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Fundamental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argentina,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en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su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primera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parte, garantiza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los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derechos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-59"/>
        </w:rPr>
        <w:t xml:space="preserve"> </w:t>
      </w:r>
      <w:r w:rsidRPr="00B01C17">
        <w:rPr>
          <w:rFonts w:ascii="Arial" w:hAnsi="Arial" w:cs="Arial"/>
        </w:rPr>
        <w:t>consumidores y usuarios, sin definirlos, en la relación de consumo, de manera tal que los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órganos del Poder Judicial deben ejercer no sólo un control de constitucionalidad, sino también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‘de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convencionalidad’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ex</w:t>
      </w:r>
      <w:r w:rsidRPr="00B01C17">
        <w:rPr>
          <w:rFonts w:ascii="Arial" w:hAnsi="Arial" w:cs="Arial"/>
          <w:spacing w:val="-1"/>
        </w:rPr>
        <w:t xml:space="preserve"> </w:t>
      </w:r>
      <w:proofErr w:type="spellStart"/>
      <w:r w:rsidRPr="00B01C17">
        <w:rPr>
          <w:rFonts w:ascii="Arial" w:hAnsi="Arial" w:cs="Arial"/>
        </w:rPr>
        <w:t>officio</w:t>
      </w:r>
      <w:proofErr w:type="spellEnd"/>
      <w:r w:rsidRPr="00B01C17">
        <w:rPr>
          <w:rFonts w:ascii="Arial" w:hAnsi="Arial" w:cs="Arial"/>
          <w:spacing w:val="-3"/>
        </w:rPr>
        <w:t xml:space="preserve"> </w:t>
      </w:r>
      <w:r w:rsidRPr="00B01C17">
        <w:rPr>
          <w:rFonts w:ascii="Arial" w:hAnsi="Arial" w:cs="Arial"/>
        </w:rPr>
        <w:t>entre las</w:t>
      </w:r>
      <w:r w:rsidRPr="00B01C17">
        <w:rPr>
          <w:rFonts w:ascii="Arial" w:hAnsi="Arial" w:cs="Arial"/>
          <w:spacing w:val="-3"/>
        </w:rPr>
        <w:t xml:space="preserve"> </w:t>
      </w:r>
      <w:r w:rsidRPr="00B01C17">
        <w:rPr>
          <w:rFonts w:ascii="Arial" w:hAnsi="Arial" w:cs="Arial"/>
        </w:rPr>
        <w:t>normas internas</w:t>
      </w:r>
      <w:r w:rsidRPr="00B01C17">
        <w:rPr>
          <w:rFonts w:ascii="Arial" w:hAnsi="Arial" w:cs="Arial"/>
          <w:spacing w:val="-3"/>
        </w:rPr>
        <w:t xml:space="preserve"> </w:t>
      </w:r>
      <w:r w:rsidRPr="00B01C17">
        <w:rPr>
          <w:rFonts w:ascii="Arial" w:hAnsi="Arial" w:cs="Arial"/>
        </w:rPr>
        <w:t>y</w:t>
      </w:r>
      <w:r w:rsidRPr="00B01C17">
        <w:rPr>
          <w:rFonts w:ascii="Arial" w:hAnsi="Arial" w:cs="Arial"/>
          <w:spacing w:val="-3"/>
        </w:rPr>
        <w:t xml:space="preserve"> </w:t>
      </w:r>
      <w:r w:rsidRPr="00B01C17">
        <w:rPr>
          <w:rFonts w:ascii="Arial" w:hAnsi="Arial" w:cs="Arial"/>
        </w:rPr>
        <w:t>la Convención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Americana.</w:t>
      </w:r>
    </w:p>
    <w:p w:rsidR="009A1511" w:rsidRPr="00B01C17" w:rsidRDefault="00681CA5">
      <w:pPr>
        <w:pStyle w:val="Textoindependiente"/>
        <w:spacing w:line="372" w:lineRule="auto"/>
        <w:ind w:right="136" w:firstLine="851"/>
        <w:jc w:val="both"/>
        <w:rPr>
          <w:rFonts w:ascii="Arial" w:hAnsi="Arial" w:cs="Arial"/>
        </w:rPr>
      </w:pPr>
      <w:r w:rsidRPr="00B01C17">
        <w:rPr>
          <w:rFonts w:ascii="Arial" w:hAnsi="Arial" w:cs="Arial"/>
        </w:rPr>
        <w:t>Encontrándose los derechos de los consumidores, como uno de los derechos, dentro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los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Derecho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Humanos,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dado que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está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en juego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la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dignidad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 la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persona, no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puede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 xml:space="preserve">soslayarse el principio ‘pro </w:t>
      </w:r>
      <w:proofErr w:type="spellStart"/>
      <w:r w:rsidRPr="00B01C17">
        <w:rPr>
          <w:rFonts w:ascii="Arial" w:hAnsi="Arial" w:cs="Arial"/>
        </w:rPr>
        <w:t>hominis</w:t>
      </w:r>
      <w:proofErr w:type="spellEnd"/>
      <w:r w:rsidRPr="00B01C17">
        <w:rPr>
          <w:rFonts w:ascii="Arial" w:hAnsi="Arial" w:cs="Arial"/>
        </w:rPr>
        <w:t>’ (en el sentido de la protección integral del ser humano), por</w:t>
      </w:r>
      <w:r w:rsidRPr="00B01C17">
        <w:rPr>
          <w:rFonts w:ascii="Arial" w:hAnsi="Arial" w:cs="Arial"/>
          <w:spacing w:val="-59"/>
        </w:rPr>
        <w:t xml:space="preserve"> </w:t>
      </w:r>
      <w:r w:rsidRPr="00B01C17">
        <w:rPr>
          <w:rFonts w:ascii="Arial" w:hAnsi="Arial" w:cs="Arial"/>
        </w:rPr>
        <w:t>aplicación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del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control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-5"/>
        </w:rPr>
        <w:t xml:space="preserve"> </w:t>
      </w:r>
      <w:r w:rsidRPr="00B01C17">
        <w:rPr>
          <w:rFonts w:ascii="Arial" w:hAnsi="Arial" w:cs="Arial"/>
        </w:rPr>
        <w:t>convencionalidad.</w:t>
      </w:r>
    </w:p>
    <w:p w:rsidR="009A1511" w:rsidRPr="00B01C17" w:rsidRDefault="00681CA5">
      <w:pPr>
        <w:pStyle w:val="Textoindependiente"/>
        <w:spacing w:line="369" w:lineRule="auto"/>
        <w:ind w:right="116" w:firstLine="851"/>
        <w:jc w:val="both"/>
        <w:rPr>
          <w:rFonts w:ascii="Arial" w:hAnsi="Arial" w:cs="Arial"/>
        </w:rPr>
      </w:pPr>
      <w:r w:rsidRPr="00B01C17">
        <w:rPr>
          <w:rFonts w:ascii="Arial" w:hAnsi="Arial" w:cs="Arial"/>
        </w:rPr>
        <w:t>Luego de una lenta evolución, la Corte Interamericana de Derechos Humanos ha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reiterado la interdependencia e indivisibilidad existente entre los derechos civiles y políticos, y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los</w:t>
      </w:r>
      <w:r w:rsidRPr="00B01C17">
        <w:rPr>
          <w:rFonts w:ascii="Arial" w:hAnsi="Arial" w:cs="Arial"/>
          <w:spacing w:val="47"/>
        </w:rPr>
        <w:t xml:space="preserve"> </w:t>
      </w:r>
      <w:r w:rsidRPr="00B01C17">
        <w:rPr>
          <w:rFonts w:ascii="Arial" w:hAnsi="Arial" w:cs="Arial"/>
        </w:rPr>
        <w:t>económicos,</w:t>
      </w:r>
      <w:r w:rsidRPr="00B01C17">
        <w:rPr>
          <w:rFonts w:ascii="Arial" w:hAnsi="Arial" w:cs="Arial"/>
          <w:spacing w:val="48"/>
        </w:rPr>
        <w:t xml:space="preserve"> </w:t>
      </w:r>
      <w:r w:rsidRPr="00B01C17">
        <w:rPr>
          <w:rFonts w:ascii="Arial" w:hAnsi="Arial" w:cs="Arial"/>
        </w:rPr>
        <w:t>sociales</w:t>
      </w:r>
      <w:r w:rsidRPr="00B01C17">
        <w:rPr>
          <w:rFonts w:ascii="Arial" w:hAnsi="Arial" w:cs="Arial"/>
          <w:spacing w:val="47"/>
        </w:rPr>
        <w:t xml:space="preserve"> </w:t>
      </w:r>
      <w:r w:rsidRPr="00B01C17">
        <w:rPr>
          <w:rFonts w:ascii="Arial" w:hAnsi="Arial" w:cs="Arial"/>
        </w:rPr>
        <w:t>y</w:t>
      </w:r>
      <w:r w:rsidRPr="00B01C17">
        <w:rPr>
          <w:rFonts w:ascii="Arial" w:hAnsi="Arial" w:cs="Arial"/>
          <w:spacing w:val="45"/>
        </w:rPr>
        <w:t xml:space="preserve"> </w:t>
      </w:r>
      <w:r w:rsidRPr="00B01C17">
        <w:rPr>
          <w:rFonts w:ascii="Arial" w:hAnsi="Arial" w:cs="Arial"/>
        </w:rPr>
        <w:t>culturales,</w:t>
      </w:r>
      <w:r w:rsidRPr="00B01C17">
        <w:rPr>
          <w:rFonts w:ascii="Arial" w:hAnsi="Arial" w:cs="Arial"/>
          <w:spacing w:val="46"/>
        </w:rPr>
        <w:t xml:space="preserve"> </w:t>
      </w:r>
      <w:r w:rsidRPr="00B01C17">
        <w:rPr>
          <w:rFonts w:ascii="Arial" w:hAnsi="Arial" w:cs="Arial"/>
        </w:rPr>
        <w:t>puedo</w:t>
      </w:r>
      <w:r w:rsidRPr="00B01C17">
        <w:rPr>
          <w:rFonts w:ascii="Arial" w:hAnsi="Arial" w:cs="Arial"/>
          <w:spacing w:val="45"/>
        </w:rPr>
        <w:t xml:space="preserve"> </w:t>
      </w:r>
      <w:r w:rsidRPr="00B01C17">
        <w:rPr>
          <w:rFonts w:ascii="Arial" w:hAnsi="Arial" w:cs="Arial"/>
        </w:rPr>
        <w:t>que</w:t>
      </w:r>
      <w:r w:rsidRPr="00B01C17">
        <w:rPr>
          <w:rFonts w:ascii="Arial" w:hAnsi="Arial" w:cs="Arial"/>
          <w:spacing w:val="47"/>
        </w:rPr>
        <w:t xml:space="preserve"> </w:t>
      </w:r>
      <w:r w:rsidRPr="00B01C17">
        <w:rPr>
          <w:rFonts w:ascii="Arial" w:hAnsi="Arial" w:cs="Arial"/>
        </w:rPr>
        <w:t>deben</w:t>
      </w:r>
      <w:r w:rsidRPr="00B01C17">
        <w:rPr>
          <w:rFonts w:ascii="Arial" w:hAnsi="Arial" w:cs="Arial"/>
          <w:spacing w:val="47"/>
        </w:rPr>
        <w:t xml:space="preserve"> </w:t>
      </w:r>
      <w:r w:rsidRPr="00B01C17">
        <w:rPr>
          <w:rFonts w:ascii="Arial" w:hAnsi="Arial" w:cs="Arial"/>
        </w:rPr>
        <w:t>ser</w:t>
      </w:r>
      <w:r w:rsidRPr="00B01C17">
        <w:rPr>
          <w:rFonts w:ascii="Arial" w:hAnsi="Arial" w:cs="Arial"/>
          <w:spacing w:val="48"/>
        </w:rPr>
        <w:t xml:space="preserve"> </w:t>
      </w:r>
      <w:r w:rsidRPr="00B01C17">
        <w:rPr>
          <w:rFonts w:ascii="Arial" w:hAnsi="Arial" w:cs="Arial"/>
        </w:rPr>
        <w:t>entendidos</w:t>
      </w:r>
      <w:r w:rsidRPr="00B01C17">
        <w:rPr>
          <w:rFonts w:ascii="Arial" w:hAnsi="Arial" w:cs="Arial"/>
          <w:spacing w:val="47"/>
        </w:rPr>
        <w:t xml:space="preserve"> </w:t>
      </w:r>
      <w:r w:rsidRPr="00B01C17">
        <w:rPr>
          <w:rFonts w:ascii="Arial" w:hAnsi="Arial" w:cs="Arial"/>
        </w:rPr>
        <w:t>íntegramente</w:t>
      </w:r>
      <w:r w:rsidRPr="00B01C17">
        <w:rPr>
          <w:rFonts w:ascii="Arial" w:hAnsi="Arial" w:cs="Arial"/>
          <w:spacing w:val="45"/>
        </w:rPr>
        <w:t xml:space="preserve"> </w:t>
      </w:r>
      <w:r w:rsidRPr="00B01C17">
        <w:rPr>
          <w:rFonts w:ascii="Arial" w:hAnsi="Arial" w:cs="Arial"/>
        </w:rPr>
        <w:t>y</w:t>
      </w:r>
      <w:r w:rsidRPr="00B01C17">
        <w:rPr>
          <w:rFonts w:ascii="Arial" w:hAnsi="Arial" w:cs="Arial"/>
          <w:spacing w:val="45"/>
        </w:rPr>
        <w:t xml:space="preserve"> </w:t>
      </w: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-59"/>
        </w:rPr>
        <w:t xml:space="preserve"> </w:t>
      </w:r>
      <w:r w:rsidRPr="00B01C17">
        <w:rPr>
          <w:rFonts w:ascii="Arial" w:hAnsi="Arial" w:cs="Arial"/>
        </w:rPr>
        <w:t>forma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conglobada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como derechos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humanos,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sin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jerarquía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entre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sí y exigibles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en todos</w:t>
      </w:r>
      <w:r w:rsidRPr="00B01C17">
        <w:rPr>
          <w:rFonts w:ascii="Arial" w:hAnsi="Arial" w:cs="Arial"/>
          <w:spacing w:val="61"/>
        </w:rPr>
        <w:t xml:space="preserve"> </w:t>
      </w:r>
      <w:r w:rsidRPr="00B01C17">
        <w:rPr>
          <w:rFonts w:ascii="Arial" w:hAnsi="Arial" w:cs="Arial"/>
        </w:rPr>
        <w:t>los</w:t>
      </w:r>
      <w:r w:rsidRPr="00B01C17">
        <w:rPr>
          <w:rFonts w:ascii="Arial" w:hAnsi="Arial" w:cs="Arial"/>
          <w:spacing w:val="-59"/>
        </w:rPr>
        <w:t xml:space="preserve"> </w:t>
      </w:r>
      <w:r w:rsidRPr="00B01C17">
        <w:rPr>
          <w:rFonts w:ascii="Arial" w:hAnsi="Arial" w:cs="Arial"/>
        </w:rPr>
        <w:t>casos ante aquellas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autoridades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que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resulten</w:t>
      </w:r>
      <w:r w:rsidRPr="00B01C17">
        <w:rPr>
          <w:rFonts w:ascii="Arial" w:hAnsi="Arial" w:cs="Arial"/>
          <w:spacing w:val="-3"/>
        </w:rPr>
        <w:t xml:space="preserve"> </w:t>
      </w:r>
      <w:r w:rsidRPr="00B01C17">
        <w:rPr>
          <w:rFonts w:ascii="Arial" w:hAnsi="Arial" w:cs="Arial"/>
        </w:rPr>
        <w:t>competentes para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ello.</w:t>
      </w:r>
    </w:p>
    <w:p w:rsidR="009A1511" w:rsidRPr="00B01C17" w:rsidRDefault="009A1511">
      <w:pPr>
        <w:spacing w:line="369" w:lineRule="auto"/>
        <w:jc w:val="both"/>
        <w:rPr>
          <w:rFonts w:ascii="Arial" w:hAnsi="Arial" w:cs="Arial"/>
        </w:rPr>
        <w:sectPr w:rsidR="009A1511" w:rsidRPr="00B01C17">
          <w:pgSz w:w="11900" w:h="16840"/>
          <w:pgMar w:top="1340" w:right="720" w:bottom="280" w:left="140" w:header="720" w:footer="720" w:gutter="0"/>
          <w:cols w:space="720"/>
        </w:sectPr>
      </w:pPr>
    </w:p>
    <w:p w:rsidR="009A1511" w:rsidRPr="00B01C17" w:rsidRDefault="00681CA5">
      <w:pPr>
        <w:pStyle w:val="Textoindependiente"/>
        <w:spacing w:before="77" w:line="367" w:lineRule="auto"/>
        <w:ind w:right="113" w:firstLine="851"/>
        <w:jc w:val="both"/>
        <w:rPr>
          <w:rFonts w:ascii="Arial" w:hAnsi="Arial" w:cs="Arial"/>
        </w:rPr>
      </w:pPr>
      <w:r w:rsidRPr="00B01C17">
        <w:rPr>
          <w:rFonts w:ascii="Arial" w:hAnsi="Arial" w:cs="Arial"/>
        </w:rPr>
        <w:lastRenderedPageBreak/>
        <w:t>Como ya se ha dicho, resulta trascendental que el principio protectorio del consumidor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es de rango constitucional (artículo 42 Constitución Nacional), como así también las directivas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emanadas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 los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artículos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1094 y 1095 del CCCN y el artículo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3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 la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Ley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24.240 que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establece, en materia de prelación normativa,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que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las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normas que regulan la relación de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consumo deben ser aplicadas conforme al principio de protección al consumidor. En suma, esa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tutela diferenciada, necesaria ante la vulnerabilidad del consumidor, alcanza también a los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derechos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económicos.</w:t>
      </w:r>
    </w:p>
    <w:p w:rsidR="009A1511" w:rsidRPr="00B01C17" w:rsidRDefault="00681CA5">
      <w:pPr>
        <w:pStyle w:val="Textoindependiente"/>
        <w:spacing w:line="367" w:lineRule="auto"/>
        <w:ind w:right="132" w:firstLine="851"/>
        <w:jc w:val="both"/>
        <w:rPr>
          <w:rFonts w:ascii="Arial" w:hAnsi="Arial" w:cs="Arial"/>
        </w:rPr>
      </w:pPr>
      <w:r w:rsidRPr="00B01C17">
        <w:rPr>
          <w:rFonts w:ascii="Arial" w:hAnsi="Arial" w:cs="Arial"/>
        </w:rPr>
        <w:t>El Derecho del Consumidor es, acaso como ninguna otra rama de la ciencia jurídica,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un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derecho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vivo,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en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constante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expansión,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que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cumple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el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propósito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proteger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los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consumidores</w:t>
      </w:r>
      <w:r w:rsidRPr="00B01C17">
        <w:rPr>
          <w:rFonts w:ascii="Arial" w:hAnsi="Arial" w:cs="Arial"/>
          <w:spacing w:val="25"/>
        </w:rPr>
        <w:t xml:space="preserve"> </w:t>
      </w:r>
      <w:r w:rsidRPr="00B01C17">
        <w:rPr>
          <w:rFonts w:ascii="Arial" w:hAnsi="Arial" w:cs="Arial"/>
        </w:rPr>
        <w:t>y</w:t>
      </w:r>
      <w:r w:rsidRPr="00B01C17">
        <w:rPr>
          <w:rFonts w:ascii="Arial" w:hAnsi="Arial" w:cs="Arial"/>
          <w:spacing w:val="23"/>
        </w:rPr>
        <w:t xml:space="preserve"> </w:t>
      </w:r>
      <w:r w:rsidRPr="00B01C17">
        <w:rPr>
          <w:rFonts w:ascii="Arial" w:hAnsi="Arial" w:cs="Arial"/>
        </w:rPr>
        <w:t>usuarios</w:t>
      </w:r>
      <w:r w:rsidRPr="00B01C17">
        <w:rPr>
          <w:rFonts w:ascii="Arial" w:hAnsi="Arial" w:cs="Arial"/>
          <w:spacing w:val="23"/>
        </w:rPr>
        <w:t xml:space="preserve"> </w:t>
      </w:r>
      <w:r w:rsidRPr="00B01C17">
        <w:rPr>
          <w:rFonts w:ascii="Arial" w:hAnsi="Arial" w:cs="Arial"/>
        </w:rPr>
        <w:t>frente</w:t>
      </w:r>
      <w:r w:rsidRPr="00B01C17">
        <w:rPr>
          <w:rFonts w:ascii="Arial" w:hAnsi="Arial" w:cs="Arial"/>
          <w:spacing w:val="24"/>
        </w:rPr>
        <w:t xml:space="preserve"> </w:t>
      </w:r>
      <w:r w:rsidRPr="00B01C17">
        <w:rPr>
          <w:rFonts w:ascii="Arial" w:hAnsi="Arial" w:cs="Arial"/>
        </w:rPr>
        <w:t>a</w:t>
      </w:r>
      <w:r w:rsidRPr="00B01C17">
        <w:rPr>
          <w:rFonts w:ascii="Arial" w:hAnsi="Arial" w:cs="Arial"/>
          <w:spacing w:val="25"/>
        </w:rPr>
        <w:t xml:space="preserve"> </w:t>
      </w:r>
      <w:r w:rsidRPr="00B01C17">
        <w:rPr>
          <w:rFonts w:ascii="Arial" w:hAnsi="Arial" w:cs="Arial"/>
        </w:rPr>
        <w:t>los</w:t>
      </w:r>
      <w:r w:rsidRPr="00B01C17">
        <w:rPr>
          <w:rFonts w:ascii="Arial" w:hAnsi="Arial" w:cs="Arial"/>
          <w:spacing w:val="23"/>
        </w:rPr>
        <w:t xml:space="preserve"> </w:t>
      </w:r>
      <w:r w:rsidRPr="00B01C17">
        <w:rPr>
          <w:rFonts w:ascii="Arial" w:hAnsi="Arial" w:cs="Arial"/>
        </w:rPr>
        <w:t>frecuentes</w:t>
      </w:r>
      <w:r w:rsidRPr="00B01C17">
        <w:rPr>
          <w:rFonts w:ascii="Arial" w:hAnsi="Arial" w:cs="Arial"/>
          <w:spacing w:val="23"/>
        </w:rPr>
        <w:t xml:space="preserve"> </w:t>
      </w:r>
      <w:r w:rsidRPr="00B01C17">
        <w:rPr>
          <w:rFonts w:ascii="Arial" w:hAnsi="Arial" w:cs="Arial"/>
        </w:rPr>
        <w:t>embates</w:t>
      </w:r>
      <w:r w:rsidRPr="00B01C17">
        <w:rPr>
          <w:rFonts w:ascii="Arial" w:hAnsi="Arial" w:cs="Arial"/>
          <w:spacing w:val="22"/>
        </w:rPr>
        <w:t xml:space="preserve"> </w:t>
      </w:r>
      <w:r w:rsidRPr="00B01C17">
        <w:rPr>
          <w:rFonts w:ascii="Arial" w:hAnsi="Arial" w:cs="Arial"/>
        </w:rPr>
        <w:t>a</w:t>
      </w:r>
      <w:r w:rsidRPr="00B01C17">
        <w:rPr>
          <w:rFonts w:ascii="Arial" w:hAnsi="Arial" w:cs="Arial"/>
          <w:spacing w:val="23"/>
        </w:rPr>
        <w:t xml:space="preserve"> </w:t>
      </w:r>
      <w:r w:rsidRPr="00B01C17">
        <w:rPr>
          <w:rFonts w:ascii="Arial" w:hAnsi="Arial" w:cs="Arial"/>
        </w:rPr>
        <w:t>que</w:t>
      </w:r>
      <w:r w:rsidRPr="00B01C17">
        <w:rPr>
          <w:rFonts w:ascii="Arial" w:hAnsi="Arial" w:cs="Arial"/>
          <w:spacing w:val="25"/>
        </w:rPr>
        <w:t xml:space="preserve"> </w:t>
      </w:r>
      <w:r w:rsidRPr="00B01C17">
        <w:rPr>
          <w:rFonts w:ascii="Arial" w:hAnsi="Arial" w:cs="Arial"/>
        </w:rPr>
        <w:t>se</w:t>
      </w:r>
      <w:r w:rsidRPr="00B01C17">
        <w:rPr>
          <w:rFonts w:ascii="Arial" w:hAnsi="Arial" w:cs="Arial"/>
          <w:spacing w:val="24"/>
        </w:rPr>
        <w:t xml:space="preserve"> </w:t>
      </w:r>
      <w:r w:rsidRPr="00B01C17">
        <w:rPr>
          <w:rFonts w:ascii="Arial" w:hAnsi="Arial" w:cs="Arial"/>
        </w:rPr>
        <w:t>encuentran</w:t>
      </w:r>
      <w:r w:rsidRPr="00B01C17">
        <w:rPr>
          <w:rFonts w:ascii="Arial" w:hAnsi="Arial" w:cs="Arial"/>
          <w:spacing w:val="25"/>
        </w:rPr>
        <w:t xml:space="preserve"> </w:t>
      </w:r>
      <w:r w:rsidRPr="00B01C17">
        <w:rPr>
          <w:rFonts w:ascii="Arial" w:hAnsi="Arial" w:cs="Arial"/>
        </w:rPr>
        <w:t>expuestos</w:t>
      </w:r>
      <w:r w:rsidRPr="00B01C17">
        <w:rPr>
          <w:rFonts w:ascii="Arial" w:hAnsi="Arial" w:cs="Arial"/>
          <w:spacing w:val="26"/>
        </w:rPr>
        <w:t xml:space="preserve"> </w:t>
      </w:r>
      <w:r w:rsidRPr="00B01C17">
        <w:rPr>
          <w:rFonts w:ascii="Arial" w:hAnsi="Arial" w:cs="Arial"/>
        </w:rPr>
        <w:t>en</w:t>
      </w:r>
      <w:r w:rsidRPr="00B01C17">
        <w:rPr>
          <w:rFonts w:ascii="Arial" w:hAnsi="Arial" w:cs="Arial"/>
          <w:spacing w:val="-59"/>
        </w:rPr>
        <w:t xml:space="preserve"> </w:t>
      </w:r>
      <w:r w:rsidRPr="00B01C17">
        <w:rPr>
          <w:rFonts w:ascii="Arial" w:hAnsi="Arial" w:cs="Arial"/>
        </w:rPr>
        <w:t>las relaciones cotidianas, tipificadas por la notoria vulnerabilidad que exige la dispensa de una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tutela diferenciada. Como sistema especial de defensa de los intereses lesionados -cualquiera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sea su naturaleza- está muñido de disposiciones que tienden a prevenir y reparar perjuicios,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originados</w:t>
      </w:r>
      <w:r w:rsidRPr="00B01C17">
        <w:rPr>
          <w:rFonts w:ascii="Arial" w:hAnsi="Arial" w:cs="Arial"/>
          <w:spacing w:val="-3"/>
        </w:rPr>
        <w:t xml:space="preserve"> </w:t>
      </w:r>
      <w:r w:rsidRPr="00B01C17">
        <w:rPr>
          <w:rFonts w:ascii="Arial" w:hAnsi="Arial" w:cs="Arial"/>
        </w:rPr>
        <w:t>en prácticas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y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conductas,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individuales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o concertadas.</w:t>
      </w:r>
    </w:p>
    <w:p w:rsidR="009A1511" w:rsidRPr="00B01C17" w:rsidRDefault="00681CA5">
      <w:pPr>
        <w:pStyle w:val="Textoindependiente"/>
        <w:spacing w:line="247" w:lineRule="exact"/>
        <w:ind w:left="2421"/>
        <w:jc w:val="both"/>
        <w:rPr>
          <w:rFonts w:ascii="Arial" w:hAnsi="Arial" w:cs="Arial"/>
        </w:rPr>
      </w:pPr>
      <w:r w:rsidRPr="00B01C17">
        <w:rPr>
          <w:rFonts w:ascii="Arial" w:hAnsi="Arial" w:cs="Arial"/>
        </w:rPr>
        <w:t>Como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se</w:t>
      </w:r>
      <w:r w:rsidRPr="00B01C17">
        <w:rPr>
          <w:rFonts w:ascii="Arial" w:hAnsi="Arial" w:cs="Arial"/>
          <w:spacing w:val="-3"/>
        </w:rPr>
        <w:t xml:space="preserve"> </w:t>
      </w:r>
      <w:r w:rsidRPr="00B01C17">
        <w:rPr>
          <w:rFonts w:ascii="Arial" w:hAnsi="Arial" w:cs="Arial"/>
        </w:rPr>
        <w:t>verá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infra,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todos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estos derechos</w:t>
      </w:r>
      <w:r w:rsidRPr="00B01C17">
        <w:rPr>
          <w:rFonts w:ascii="Arial" w:hAnsi="Arial" w:cs="Arial"/>
          <w:spacing w:val="-4"/>
        </w:rPr>
        <w:t xml:space="preserve"> </w:t>
      </w:r>
      <w:r w:rsidRPr="00B01C17">
        <w:rPr>
          <w:rFonts w:ascii="Arial" w:hAnsi="Arial" w:cs="Arial"/>
        </w:rPr>
        <w:t>están</w:t>
      </w:r>
      <w:r w:rsidRPr="00B01C17">
        <w:rPr>
          <w:rFonts w:ascii="Arial" w:hAnsi="Arial" w:cs="Arial"/>
          <w:spacing w:val="-3"/>
        </w:rPr>
        <w:t xml:space="preserve"> </w:t>
      </w:r>
      <w:r w:rsidRPr="00B01C17">
        <w:rPr>
          <w:rFonts w:ascii="Arial" w:hAnsi="Arial" w:cs="Arial"/>
        </w:rPr>
        <w:t>siendo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ultrajados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por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la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accionada.</w:t>
      </w:r>
    </w:p>
    <w:p w:rsidR="009A1511" w:rsidRPr="00B01C17" w:rsidRDefault="009A1511">
      <w:pPr>
        <w:pStyle w:val="Textoindependiente"/>
        <w:ind w:left="0"/>
        <w:rPr>
          <w:rFonts w:ascii="Arial" w:hAnsi="Arial" w:cs="Arial"/>
          <w:sz w:val="24"/>
        </w:rPr>
      </w:pPr>
    </w:p>
    <w:p w:rsidR="009A1511" w:rsidRPr="00B01C17" w:rsidRDefault="00681CA5">
      <w:pPr>
        <w:pStyle w:val="Ttulo1"/>
        <w:spacing w:before="174"/>
        <w:ind w:left="2421"/>
        <w:jc w:val="both"/>
      </w:pPr>
      <w:r w:rsidRPr="00B01C17">
        <w:t>VI.-</w:t>
      </w:r>
      <w:r w:rsidRPr="00B01C17">
        <w:rPr>
          <w:spacing w:val="-6"/>
        </w:rPr>
        <w:t xml:space="preserve"> </w:t>
      </w:r>
      <w:r w:rsidRPr="00B01C17">
        <w:t>REQUISITOS</w:t>
      </w:r>
      <w:r w:rsidRPr="00B01C17">
        <w:rPr>
          <w:spacing w:val="-4"/>
        </w:rPr>
        <w:t xml:space="preserve"> </w:t>
      </w:r>
      <w:r w:rsidRPr="00B01C17">
        <w:t>DE</w:t>
      </w:r>
      <w:r w:rsidRPr="00B01C17">
        <w:rPr>
          <w:spacing w:val="-2"/>
        </w:rPr>
        <w:t xml:space="preserve"> </w:t>
      </w:r>
      <w:r w:rsidRPr="00B01C17">
        <w:t>ADMISIBILIDAD</w:t>
      </w:r>
    </w:p>
    <w:p w:rsidR="009A1511" w:rsidRPr="00B01C17" w:rsidRDefault="009A1511">
      <w:pPr>
        <w:pStyle w:val="Textoindependiente"/>
        <w:ind w:left="0"/>
        <w:rPr>
          <w:rFonts w:ascii="Arial" w:hAnsi="Arial" w:cs="Arial"/>
          <w:b/>
          <w:sz w:val="24"/>
        </w:rPr>
      </w:pPr>
    </w:p>
    <w:p w:rsidR="009A1511" w:rsidRPr="00B01C17" w:rsidRDefault="00681CA5">
      <w:pPr>
        <w:pStyle w:val="Textoindependiente"/>
        <w:spacing w:before="196" w:line="403" w:lineRule="auto"/>
        <w:ind w:right="140" w:firstLine="851"/>
        <w:jc w:val="both"/>
        <w:rPr>
          <w:rFonts w:ascii="Arial" w:hAnsi="Arial" w:cs="Arial"/>
        </w:rPr>
      </w:pPr>
      <w:r w:rsidRPr="00B01C17">
        <w:rPr>
          <w:rFonts w:ascii="Arial" w:hAnsi="Arial" w:cs="Arial"/>
        </w:rPr>
        <w:t>Conforme lo determina el artículo 43 de nuestra CN, la procedencia de la acción de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amparo</w:t>
      </w:r>
      <w:r w:rsidRPr="00B01C17">
        <w:rPr>
          <w:rFonts w:ascii="Arial" w:hAnsi="Arial" w:cs="Arial"/>
          <w:spacing w:val="-3"/>
        </w:rPr>
        <w:t xml:space="preserve"> </w:t>
      </w:r>
      <w:r w:rsidRPr="00B01C17">
        <w:rPr>
          <w:rFonts w:ascii="Arial" w:hAnsi="Arial" w:cs="Arial"/>
        </w:rPr>
        <w:t>se encuentra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supeditada a la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existencia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de determinados</w:t>
      </w:r>
      <w:r w:rsidRPr="00B01C17">
        <w:rPr>
          <w:rFonts w:ascii="Arial" w:hAnsi="Arial" w:cs="Arial"/>
          <w:spacing w:val="-3"/>
        </w:rPr>
        <w:t xml:space="preserve"> </w:t>
      </w:r>
      <w:r w:rsidRPr="00B01C17">
        <w:rPr>
          <w:rFonts w:ascii="Arial" w:hAnsi="Arial" w:cs="Arial"/>
        </w:rPr>
        <w:t>requisitos,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a</w:t>
      </w:r>
      <w:r w:rsidRPr="00B01C17">
        <w:rPr>
          <w:rFonts w:ascii="Arial" w:hAnsi="Arial" w:cs="Arial"/>
          <w:spacing w:val="-3"/>
        </w:rPr>
        <w:t xml:space="preserve"> </w:t>
      </w:r>
      <w:r w:rsidRPr="00B01C17">
        <w:rPr>
          <w:rFonts w:ascii="Arial" w:hAnsi="Arial" w:cs="Arial"/>
        </w:rPr>
        <w:t>saber:</w:t>
      </w:r>
    </w:p>
    <w:p w:rsidR="009A1511" w:rsidRPr="00B01C17" w:rsidRDefault="00681CA5">
      <w:pPr>
        <w:pStyle w:val="Prrafodelista"/>
        <w:numPr>
          <w:ilvl w:val="0"/>
          <w:numId w:val="6"/>
        </w:numPr>
        <w:tabs>
          <w:tab w:val="left" w:pos="2681"/>
        </w:tabs>
        <w:spacing w:line="251" w:lineRule="exact"/>
        <w:ind w:hanging="260"/>
        <w:rPr>
          <w:rFonts w:ascii="Arial" w:hAnsi="Arial" w:cs="Arial"/>
        </w:rPr>
      </w:pPr>
      <w:r w:rsidRPr="00B01C17">
        <w:rPr>
          <w:rFonts w:ascii="Arial" w:hAnsi="Arial" w:cs="Arial"/>
        </w:rPr>
        <w:t>Acto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y</w:t>
      </w:r>
      <w:r w:rsidRPr="00B01C17">
        <w:rPr>
          <w:rFonts w:ascii="Arial" w:hAnsi="Arial" w:cs="Arial"/>
          <w:spacing w:val="-3"/>
        </w:rPr>
        <w:t xml:space="preserve"> </w:t>
      </w:r>
      <w:r w:rsidRPr="00B01C17">
        <w:rPr>
          <w:rFonts w:ascii="Arial" w:hAnsi="Arial" w:cs="Arial"/>
        </w:rPr>
        <w:t>omisión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arbitraria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por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parte</w:t>
      </w:r>
      <w:r w:rsidRPr="00B01C17">
        <w:rPr>
          <w:rFonts w:ascii="Arial" w:hAnsi="Arial" w:cs="Arial"/>
          <w:spacing w:val="-4"/>
        </w:rPr>
        <w:t xml:space="preserve"> </w:t>
      </w: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un</w:t>
      </w:r>
      <w:r w:rsidRPr="00B01C17">
        <w:rPr>
          <w:rFonts w:ascii="Arial" w:hAnsi="Arial" w:cs="Arial"/>
          <w:spacing w:val="-4"/>
        </w:rPr>
        <w:t xml:space="preserve"> </w:t>
      </w:r>
      <w:r w:rsidRPr="00B01C17">
        <w:rPr>
          <w:rFonts w:ascii="Arial" w:hAnsi="Arial" w:cs="Arial"/>
        </w:rPr>
        <w:t>particular:</w:t>
      </w:r>
    </w:p>
    <w:p w:rsidR="009A1511" w:rsidRPr="00B01C17" w:rsidRDefault="009A1511">
      <w:pPr>
        <w:pStyle w:val="Textoindependiente"/>
        <w:spacing w:before="3"/>
        <w:ind w:left="0"/>
        <w:rPr>
          <w:rFonts w:ascii="Arial" w:hAnsi="Arial" w:cs="Arial"/>
          <w:sz w:val="23"/>
        </w:rPr>
      </w:pPr>
    </w:p>
    <w:p w:rsidR="009A1511" w:rsidRPr="00B01C17" w:rsidRDefault="00681CA5">
      <w:pPr>
        <w:pStyle w:val="Textoindependiente"/>
        <w:spacing w:before="1" w:line="372" w:lineRule="auto"/>
        <w:ind w:right="133" w:firstLine="851"/>
        <w:jc w:val="both"/>
        <w:rPr>
          <w:rFonts w:ascii="Arial" w:hAnsi="Arial" w:cs="Arial"/>
        </w:rPr>
      </w:pPr>
      <w:r w:rsidRPr="00B01C17">
        <w:rPr>
          <w:rFonts w:ascii="Arial" w:hAnsi="Arial" w:cs="Arial"/>
        </w:rPr>
        <w:t xml:space="preserve">De acuerdo con lo detallado en los acápites precedentes, existe por parte de </w:t>
      </w:r>
      <w:r w:rsidR="00567F28" w:rsidRPr="00567F28">
        <w:rPr>
          <w:rFonts w:ascii="Arial" w:hAnsi="Arial" w:cs="Arial"/>
          <w:b/>
        </w:rPr>
        <w:t>(empresa de medicina prepaga)</w:t>
      </w:r>
      <w:r w:rsidR="00567F28">
        <w:rPr>
          <w:rFonts w:ascii="Arial" w:hAnsi="Arial" w:cs="Arial"/>
        </w:rPr>
        <w:t xml:space="preserve"> </w:t>
      </w:r>
      <w:r w:rsidRPr="00B01C17">
        <w:rPr>
          <w:rFonts w:ascii="Arial" w:hAnsi="Arial" w:cs="Arial"/>
        </w:rPr>
        <w:t>un acto expreso, es decir: un aumento desproporcionado y rotundamente oneroso del precio de</w:t>
      </w:r>
      <w:r w:rsidRPr="00B01C17">
        <w:rPr>
          <w:rFonts w:ascii="Arial" w:hAnsi="Arial" w:cs="Arial"/>
          <w:spacing w:val="-59"/>
        </w:rPr>
        <w:t xml:space="preserve"> </w:t>
      </w:r>
      <w:r w:rsidRPr="00B01C17">
        <w:rPr>
          <w:rFonts w:ascii="Arial" w:hAnsi="Arial" w:cs="Arial"/>
        </w:rPr>
        <w:t>la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cuota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por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los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servicios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salud,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el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que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se</w:t>
      </w:r>
      <w:r w:rsidRPr="00B01C17">
        <w:rPr>
          <w:rFonts w:ascii="Arial" w:hAnsi="Arial" w:cs="Arial"/>
          <w:spacing w:val="1"/>
        </w:rPr>
        <w:t xml:space="preserve"> </w:t>
      </w:r>
      <w:proofErr w:type="spellStart"/>
      <w:r w:rsidRPr="00B01C17">
        <w:rPr>
          <w:rFonts w:ascii="Arial" w:hAnsi="Arial" w:cs="Arial"/>
        </w:rPr>
        <w:t>cimenta</w:t>
      </w:r>
      <w:proofErr w:type="spellEnd"/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en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una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norma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todas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las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luces</w:t>
      </w:r>
      <w:r w:rsidRPr="00B01C17">
        <w:rPr>
          <w:rFonts w:ascii="Arial" w:hAnsi="Arial" w:cs="Arial"/>
          <w:spacing w:val="-59"/>
        </w:rPr>
        <w:t xml:space="preserve"> </w:t>
      </w:r>
      <w:r w:rsidRPr="00B01C17">
        <w:rPr>
          <w:rFonts w:ascii="Arial" w:hAnsi="Arial" w:cs="Arial"/>
        </w:rPr>
        <w:t>inconstitucional.</w:t>
      </w:r>
    </w:p>
    <w:p w:rsidR="009A1511" w:rsidRPr="00B01C17" w:rsidRDefault="00681CA5">
      <w:pPr>
        <w:pStyle w:val="Textoindependiente"/>
        <w:spacing w:before="3" w:line="400" w:lineRule="auto"/>
        <w:ind w:right="138" w:firstLine="851"/>
        <w:jc w:val="both"/>
        <w:rPr>
          <w:rFonts w:ascii="Arial" w:hAnsi="Arial" w:cs="Arial"/>
        </w:rPr>
      </w:pPr>
      <w:r w:rsidRPr="00B01C17">
        <w:rPr>
          <w:rFonts w:ascii="Arial" w:hAnsi="Arial" w:cs="Arial"/>
        </w:rPr>
        <w:t>Esta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circunstancia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tiene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efectos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concretos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y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sucesivos,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puesto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que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los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perjuicios</w:t>
      </w:r>
      <w:r w:rsidRPr="00B01C17">
        <w:rPr>
          <w:rFonts w:ascii="Arial" w:hAnsi="Arial" w:cs="Arial"/>
          <w:spacing w:val="-59"/>
        </w:rPr>
        <w:t xml:space="preserve"> </w:t>
      </w:r>
      <w:r w:rsidRPr="00B01C17">
        <w:rPr>
          <w:rFonts w:ascii="Arial" w:hAnsi="Arial" w:cs="Arial"/>
        </w:rPr>
        <w:t>continuarán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hasta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tanto la accionada no cese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con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su inconducta.</w:t>
      </w:r>
    </w:p>
    <w:p w:rsidR="009A1511" w:rsidRPr="00B01C17" w:rsidRDefault="00681CA5">
      <w:pPr>
        <w:pStyle w:val="Textoindependiente"/>
        <w:spacing w:before="3" w:line="381" w:lineRule="auto"/>
        <w:ind w:right="118" w:firstLine="851"/>
        <w:jc w:val="both"/>
        <w:rPr>
          <w:rFonts w:ascii="Arial" w:hAnsi="Arial" w:cs="Arial"/>
        </w:rPr>
      </w:pPr>
      <w:r w:rsidRPr="00B01C17">
        <w:rPr>
          <w:rFonts w:ascii="Arial" w:hAnsi="Arial" w:cs="Arial"/>
        </w:rPr>
        <w:t>Así,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me encuentro obligado a abonar</w:t>
      </w:r>
      <w:r w:rsidRPr="00B01C17">
        <w:rPr>
          <w:rFonts w:ascii="Arial" w:hAnsi="Arial" w:cs="Arial"/>
          <w:spacing w:val="61"/>
        </w:rPr>
        <w:t xml:space="preserve"> </w:t>
      </w:r>
      <w:r w:rsidRPr="00B01C17">
        <w:rPr>
          <w:rFonts w:ascii="Arial" w:hAnsi="Arial" w:cs="Arial"/>
        </w:rPr>
        <w:t>una cuota incrementada ilegítimamente; sin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existir</w:t>
      </w:r>
      <w:r w:rsidRPr="00B01C17">
        <w:rPr>
          <w:rFonts w:ascii="Arial" w:hAnsi="Arial" w:cs="Arial"/>
          <w:spacing w:val="36"/>
        </w:rPr>
        <w:t xml:space="preserve"> </w:t>
      </w:r>
      <w:r w:rsidRPr="00B01C17">
        <w:rPr>
          <w:rFonts w:ascii="Arial" w:hAnsi="Arial" w:cs="Arial"/>
        </w:rPr>
        <w:t>posibilidad</w:t>
      </w:r>
      <w:r w:rsidRPr="00B01C17">
        <w:rPr>
          <w:rFonts w:ascii="Arial" w:hAnsi="Arial" w:cs="Arial"/>
          <w:spacing w:val="36"/>
        </w:rPr>
        <w:t xml:space="preserve"> </w:t>
      </w: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35"/>
        </w:rPr>
        <w:t xml:space="preserve"> </w:t>
      </w:r>
      <w:r w:rsidRPr="00B01C17">
        <w:rPr>
          <w:rFonts w:ascii="Arial" w:hAnsi="Arial" w:cs="Arial"/>
        </w:rPr>
        <w:t>negar,</w:t>
      </w:r>
      <w:r w:rsidRPr="00B01C17">
        <w:rPr>
          <w:rFonts w:ascii="Arial" w:hAnsi="Arial" w:cs="Arial"/>
          <w:spacing w:val="35"/>
        </w:rPr>
        <w:t xml:space="preserve"> </w:t>
      </w:r>
      <w:r w:rsidRPr="00B01C17">
        <w:rPr>
          <w:rFonts w:ascii="Arial" w:hAnsi="Arial" w:cs="Arial"/>
        </w:rPr>
        <w:t>toda</w:t>
      </w:r>
      <w:r w:rsidRPr="00B01C17">
        <w:rPr>
          <w:rFonts w:ascii="Arial" w:hAnsi="Arial" w:cs="Arial"/>
          <w:spacing w:val="36"/>
        </w:rPr>
        <w:t xml:space="preserve"> </w:t>
      </w:r>
      <w:r w:rsidRPr="00B01C17">
        <w:rPr>
          <w:rFonts w:ascii="Arial" w:hAnsi="Arial" w:cs="Arial"/>
        </w:rPr>
        <w:t>vez</w:t>
      </w:r>
      <w:r w:rsidRPr="00B01C17">
        <w:rPr>
          <w:rFonts w:ascii="Arial" w:hAnsi="Arial" w:cs="Arial"/>
          <w:spacing w:val="33"/>
        </w:rPr>
        <w:t xml:space="preserve"> </w:t>
      </w:r>
      <w:r w:rsidRPr="00B01C17">
        <w:rPr>
          <w:rFonts w:ascii="Arial" w:hAnsi="Arial" w:cs="Arial"/>
        </w:rPr>
        <w:t>que</w:t>
      </w:r>
      <w:r w:rsidRPr="00B01C17">
        <w:rPr>
          <w:rFonts w:ascii="Arial" w:hAnsi="Arial" w:cs="Arial"/>
          <w:spacing w:val="36"/>
        </w:rPr>
        <w:t xml:space="preserve"> </w:t>
      </w:r>
      <w:r w:rsidRPr="00B01C17">
        <w:rPr>
          <w:rFonts w:ascii="Arial" w:hAnsi="Arial" w:cs="Arial"/>
        </w:rPr>
        <w:t>lo</w:t>
      </w:r>
      <w:r w:rsidRPr="00B01C17">
        <w:rPr>
          <w:rFonts w:ascii="Arial" w:hAnsi="Arial" w:cs="Arial"/>
          <w:spacing w:val="35"/>
        </w:rPr>
        <w:t xml:space="preserve"> </w:t>
      </w:r>
      <w:r w:rsidRPr="00B01C17">
        <w:rPr>
          <w:rFonts w:ascii="Arial" w:hAnsi="Arial" w:cs="Arial"/>
        </w:rPr>
        <w:t>que</w:t>
      </w:r>
      <w:r w:rsidRPr="00B01C17">
        <w:rPr>
          <w:rFonts w:ascii="Arial" w:hAnsi="Arial" w:cs="Arial"/>
          <w:spacing w:val="36"/>
        </w:rPr>
        <w:t xml:space="preserve"> </w:t>
      </w:r>
      <w:r w:rsidRPr="00B01C17">
        <w:rPr>
          <w:rFonts w:ascii="Arial" w:hAnsi="Arial" w:cs="Arial"/>
        </w:rPr>
        <w:t>se</w:t>
      </w:r>
      <w:r w:rsidRPr="00B01C17">
        <w:rPr>
          <w:rFonts w:ascii="Arial" w:hAnsi="Arial" w:cs="Arial"/>
          <w:spacing w:val="36"/>
        </w:rPr>
        <w:t xml:space="preserve"> </w:t>
      </w:r>
      <w:r w:rsidRPr="00B01C17">
        <w:rPr>
          <w:rFonts w:ascii="Arial" w:hAnsi="Arial" w:cs="Arial"/>
        </w:rPr>
        <w:t>encuentra</w:t>
      </w:r>
      <w:r w:rsidRPr="00B01C17">
        <w:rPr>
          <w:rFonts w:ascii="Arial" w:hAnsi="Arial" w:cs="Arial"/>
          <w:spacing w:val="35"/>
        </w:rPr>
        <w:t xml:space="preserve"> </w:t>
      </w:r>
      <w:r w:rsidRPr="00B01C17">
        <w:rPr>
          <w:rFonts w:ascii="Arial" w:hAnsi="Arial" w:cs="Arial"/>
        </w:rPr>
        <w:t>en</w:t>
      </w:r>
      <w:r w:rsidRPr="00B01C17">
        <w:rPr>
          <w:rFonts w:ascii="Arial" w:hAnsi="Arial" w:cs="Arial"/>
          <w:spacing w:val="33"/>
        </w:rPr>
        <w:t xml:space="preserve"> </w:t>
      </w:r>
      <w:r w:rsidRPr="00B01C17">
        <w:rPr>
          <w:rFonts w:ascii="Arial" w:hAnsi="Arial" w:cs="Arial"/>
        </w:rPr>
        <w:t>juego</w:t>
      </w:r>
      <w:r w:rsidRPr="00B01C17">
        <w:rPr>
          <w:rFonts w:ascii="Arial" w:hAnsi="Arial" w:cs="Arial"/>
          <w:spacing w:val="35"/>
        </w:rPr>
        <w:t xml:space="preserve"> </w:t>
      </w:r>
      <w:r w:rsidRPr="00B01C17">
        <w:rPr>
          <w:rFonts w:ascii="Arial" w:hAnsi="Arial" w:cs="Arial"/>
        </w:rPr>
        <w:t>es</w:t>
      </w:r>
      <w:r w:rsidRPr="00B01C17">
        <w:rPr>
          <w:rFonts w:ascii="Arial" w:hAnsi="Arial" w:cs="Arial"/>
          <w:spacing w:val="36"/>
        </w:rPr>
        <w:t xml:space="preserve"> </w:t>
      </w:r>
      <w:r w:rsidRPr="00B01C17">
        <w:rPr>
          <w:rFonts w:ascii="Arial" w:hAnsi="Arial" w:cs="Arial"/>
        </w:rPr>
        <w:t>mi</w:t>
      </w:r>
      <w:r w:rsidRPr="00B01C17">
        <w:rPr>
          <w:rFonts w:ascii="Arial" w:hAnsi="Arial" w:cs="Arial"/>
          <w:spacing w:val="35"/>
        </w:rPr>
        <w:t xml:space="preserve"> </w:t>
      </w:r>
      <w:r w:rsidRPr="00B01C17">
        <w:rPr>
          <w:rFonts w:ascii="Arial" w:hAnsi="Arial" w:cs="Arial"/>
        </w:rPr>
        <w:t>cobertura</w:t>
      </w:r>
      <w:r w:rsidRPr="00B01C17">
        <w:rPr>
          <w:rFonts w:ascii="Arial" w:hAnsi="Arial" w:cs="Arial"/>
          <w:spacing w:val="35"/>
        </w:rPr>
        <w:t xml:space="preserve"> </w:t>
      </w: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-58"/>
        </w:rPr>
        <w:t xml:space="preserve"> </w:t>
      </w:r>
      <w:r w:rsidRPr="00B01C17">
        <w:rPr>
          <w:rFonts w:ascii="Arial" w:hAnsi="Arial" w:cs="Arial"/>
        </w:rPr>
        <w:t>salud.</w:t>
      </w:r>
    </w:p>
    <w:p w:rsidR="009A1511" w:rsidRPr="00B01C17" w:rsidRDefault="009A1511">
      <w:pPr>
        <w:spacing w:line="381" w:lineRule="auto"/>
        <w:jc w:val="both"/>
        <w:rPr>
          <w:rFonts w:ascii="Arial" w:hAnsi="Arial" w:cs="Arial"/>
        </w:rPr>
        <w:sectPr w:rsidR="009A1511" w:rsidRPr="00B01C17">
          <w:pgSz w:w="11900" w:h="16840"/>
          <w:pgMar w:top="1580" w:right="720" w:bottom="280" w:left="140" w:header="720" w:footer="720" w:gutter="0"/>
          <w:cols w:space="720"/>
        </w:sectPr>
      </w:pPr>
    </w:p>
    <w:p w:rsidR="009A1511" w:rsidRPr="00B01C17" w:rsidRDefault="00681CA5">
      <w:pPr>
        <w:pStyle w:val="Textoindependiente"/>
        <w:spacing w:before="77" w:line="403" w:lineRule="auto"/>
        <w:ind w:right="138" w:firstLine="851"/>
        <w:jc w:val="both"/>
        <w:rPr>
          <w:rFonts w:ascii="Arial" w:hAnsi="Arial" w:cs="Arial"/>
        </w:rPr>
      </w:pPr>
      <w:r w:rsidRPr="00B01C17">
        <w:rPr>
          <w:rFonts w:ascii="Arial" w:hAnsi="Arial" w:cs="Arial"/>
        </w:rPr>
        <w:lastRenderedPageBreak/>
        <w:t>Dicha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actitud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por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parte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la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empresa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emplazada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configura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un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acto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totalmente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arbitrario, irrazonable,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abusivo,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 ilegítimo.</w:t>
      </w:r>
    </w:p>
    <w:p w:rsidR="009A1511" w:rsidRPr="00B01C17" w:rsidRDefault="00681CA5">
      <w:pPr>
        <w:pStyle w:val="Textoindependiente"/>
        <w:spacing w:line="374" w:lineRule="auto"/>
        <w:ind w:right="114" w:firstLine="851"/>
        <w:jc w:val="both"/>
        <w:rPr>
          <w:rFonts w:ascii="Arial" w:hAnsi="Arial" w:cs="Arial"/>
        </w:rPr>
      </w:pPr>
      <w:r w:rsidRPr="00B01C17">
        <w:rPr>
          <w:rFonts w:ascii="Arial" w:hAnsi="Arial" w:cs="Arial"/>
        </w:rPr>
        <w:t>El accionar lesivo no solo me coloca en un completo estado de incertidumbre, sino que</w:t>
      </w:r>
      <w:r w:rsidRPr="00B01C17">
        <w:rPr>
          <w:rFonts w:ascii="Arial" w:hAnsi="Arial" w:cs="Arial"/>
          <w:spacing w:val="-59"/>
        </w:rPr>
        <w:t xml:space="preserve"> </w:t>
      </w:r>
      <w:r w:rsidRPr="00B01C17">
        <w:rPr>
          <w:rFonts w:ascii="Arial" w:hAnsi="Arial" w:cs="Arial"/>
        </w:rPr>
        <w:t>causa</w:t>
      </w:r>
      <w:r w:rsidRPr="00B01C17">
        <w:rPr>
          <w:rFonts w:ascii="Arial" w:hAnsi="Arial" w:cs="Arial"/>
          <w:spacing w:val="6"/>
        </w:rPr>
        <w:t xml:space="preserve"> </w:t>
      </w:r>
      <w:r w:rsidRPr="00B01C17">
        <w:rPr>
          <w:rFonts w:ascii="Arial" w:hAnsi="Arial" w:cs="Arial"/>
        </w:rPr>
        <w:t>un</w:t>
      </w:r>
      <w:r w:rsidRPr="00B01C17">
        <w:rPr>
          <w:rFonts w:ascii="Arial" w:hAnsi="Arial" w:cs="Arial"/>
          <w:spacing w:val="7"/>
        </w:rPr>
        <w:t xml:space="preserve"> </w:t>
      </w:r>
      <w:r w:rsidRPr="00B01C17">
        <w:rPr>
          <w:rFonts w:ascii="Arial" w:hAnsi="Arial" w:cs="Arial"/>
        </w:rPr>
        <w:t>daño</w:t>
      </w:r>
      <w:r w:rsidRPr="00B01C17">
        <w:rPr>
          <w:rFonts w:ascii="Arial" w:hAnsi="Arial" w:cs="Arial"/>
          <w:spacing w:val="5"/>
        </w:rPr>
        <w:t xml:space="preserve"> </w:t>
      </w:r>
      <w:r w:rsidRPr="00B01C17">
        <w:rPr>
          <w:rFonts w:ascii="Arial" w:hAnsi="Arial" w:cs="Arial"/>
        </w:rPr>
        <w:t>real</w:t>
      </w:r>
      <w:r w:rsidRPr="00B01C17">
        <w:rPr>
          <w:rFonts w:ascii="Arial" w:hAnsi="Arial" w:cs="Arial"/>
          <w:spacing w:val="7"/>
        </w:rPr>
        <w:t xml:space="preserve"> </w:t>
      </w:r>
      <w:r w:rsidRPr="00B01C17">
        <w:rPr>
          <w:rFonts w:ascii="Arial" w:hAnsi="Arial" w:cs="Arial"/>
        </w:rPr>
        <w:t>y</w:t>
      </w:r>
      <w:r w:rsidRPr="00B01C17">
        <w:rPr>
          <w:rFonts w:ascii="Arial" w:hAnsi="Arial" w:cs="Arial"/>
          <w:spacing w:val="4"/>
        </w:rPr>
        <w:t xml:space="preserve"> </w:t>
      </w:r>
      <w:r w:rsidRPr="00B01C17">
        <w:rPr>
          <w:rFonts w:ascii="Arial" w:hAnsi="Arial" w:cs="Arial"/>
        </w:rPr>
        <w:t>actual</w:t>
      </w:r>
      <w:r w:rsidRPr="00B01C17">
        <w:rPr>
          <w:rFonts w:ascii="Arial" w:hAnsi="Arial" w:cs="Arial"/>
          <w:spacing w:val="7"/>
        </w:rPr>
        <w:t xml:space="preserve"> </w:t>
      </w:r>
      <w:r w:rsidRPr="00B01C17">
        <w:rPr>
          <w:rFonts w:ascii="Arial" w:hAnsi="Arial" w:cs="Arial"/>
        </w:rPr>
        <w:t>a</w:t>
      </w:r>
      <w:r w:rsidRPr="00B01C17">
        <w:rPr>
          <w:rFonts w:ascii="Arial" w:hAnsi="Arial" w:cs="Arial"/>
          <w:spacing w:val="7"/>
        </w:rPr>
        <w:t xml:space="preserve"> </w:t>
      </w:r>
      <w:r w:rsidRPr="00B01C17">
        <w:rPr>
          <w:rFonts w:ascii="Arial" w:hAnsi="Arial" w:cs="Arial"/>
        </w:rPr>
        <w:t>mis</w:t>
      </w:r>
      <w:r w:rsidRPr="00B01C17">
        <w:rPr>
          <w:rFonts w:ascii="Arial" w:hAnsi="Arial" w:cs="Arial"/>
          <w:spacing w:val="8"/>
        </w:rPr>
        <w:t xml:space="preserve"> </w:t>
      </w:r>
      <w:r w:rsidRPr="00B01C17">
        <w:rPr>
          <w:rFonts w:ascii="Arial" w:hAnsi="Arial" w:cs="Arial"/>
        </w:rPr>
        <w:t>derechos</w:t>
      </w:r>
      <w:r w:rsidRPr="00B01C17">
        <w:rPr>
          <w:rFonts w:ascii="Arial" w:hAnsi="Arial" w:cs="Arial"/>
          <w:spacing w:val="8"/>
        </w:rPr>
        <w:t xml:space="preserve"> </w:t>
      </w:r>
      <w:r w:rsidRPr="00B01C17">
        <w:rPr>
          <w:rFonts w:ascii="Arial" w:hAnsi="Arial" w:cs="Arial"/>
        </w:rPr>
        <w:t>como</w:t>
      </w:r>
      <w:r w:rsidRPr="00B01C17">
        <w:rPr>
          <w:rFonts w:ascii="Arial" w:hAnsi="Arial" w:cs="Arial"/>
          <w:spacing w:val="6"/>
        </w:rPr>
        <w:t xml:space="preserve"> </w:t>
      </w:r>
      <w:r w:rsidRPr="00B01C17">
        <w:rPr>
          <w:rFonts w:ascii="Arial" w:hAnsi="Arial" w:cs="Arial"/>
        </w:rPr>
        <w:t>consumidor,</w:t>
      </w:r>
      <w:r w:rsidRPr="00B01C17">
        <w:rPr>
          <w:rFonts w:ascii="Arial" w:hAnsi="Arial" w:cs="Arial"/>
          <w:spacing w:val="9"/>
        </w:rPr>
        <w:t xml:space="preserve"> </w:t>
      </w:r>
      <w:r w:rsidRPr="00B01C17">
        <w:rPr>
          <w:rFonts w:ascii="Arial" w:hAnsi="Arial" w:cs="Arial"/>
        </w:rPr>
        <w:t>al</w:t>
      </w:r>
      <w:r w:rsidRPr="00B01C17">
        <w:rPr>
          <w:rFonts w:ascii="Arial" w:hAnsi="Arial" w:cs="Arial"/>
          <w:spacing w:val="6"/>
        </w:rPr>
        <w:t xml:space="preserve"> </w:t>
      </w:r>
      <w:r w:rsidRPr="00B01C17">
        <w:rPr>
          <w:rFonts w:ascii="Arial" w:hAnsi="Arial" w:cs="Arial"/>
        </w:rPr>
        <w:t>acceso</w:t>
      </w:r>
      <w:r w:rsidRPr="00B01C17">
        <w:rPr>
          <w:rFonts w:ascii="Arial" w:hAnsi="Arial" w:cs="Arial"/>
          <w:spacing w:val="5"/>
        </w:rPr>
        <w:t xml:space="preserve"> </w:t>
      </w:r>
      <w:r w:rsidRPr="00B01C17">
        <w:rPr>
          <w:rFonts w:ascii="Arial" w:hAnsi="Arial" w:cs="Arial"/>
        </w:rPr>
        <w:t>a</w:t>
      </w:r>
      <w:r w:rsidRPr="00B01C17">
        <w:rPr>
          <w:rFonts w:ascii="Arial" w:hAnsi="Arial" w:cs="Arial"/>
          <w:spacing w:val="6"/>
        </w:rPr>
        <w:t xml:space="preserve"> </w:t>
      </w:r>
      <w:r w:rsidRPr="00B01C17">
        <w:rPr>
          <w:rFonts w:ascii="Arial" w:hAnsi="Arial" w:cs="Arial"/>
        </w:rPr>
        <w:t>la</w:t>
      </w:r>
      <w:r w:rsidRPr="00B01C17">
        <w:rPr>
          <w:rFonts w:ascii="Arial" w:hAnsi="Arial" w:cs="Arial"/>
          <w:spacing w:val="7"/>
        </w:rPr>
        <w:t xml:space="preserve"> </w:t>
      </w:r>
      <w:r w:rsidRPr="00B01C17">
        <w:rPr>
          <w:rFonts w:ascii="Arial" w:hAnsi="Arial" w:cs="Arial"/>
        </w:rPr>
        <w:t>salud,</w:t>
      </w:r>
      <w:r w:rsidRPr="00B01C17">
        <w:rPr>
          <w:rFonts w:ascii="Arial" w:hAnsi="Arial" w:cs="Arial"/>
          <w:spacing w:val="9"/>
        </w:rPr>
        <w:t xml:space="preserve"> </w:t>
      </w:r>
      <w:r w:rsidRPr="00B01C17">
        <w:rPr>
          <w:rFonts w:ascii="Arial" w:hAnsi="Arial" w:cs="Arial"/>
        </w:rPr>
        <w:t>a</w:t>
      </w:r>
      <w:r w:rsidRPr="00B01C17">
        <w:rPr>
          <w:rFonts w:ascii="Arial" w:hAnsi="Arial" w:cs="Arial"/>
          <w:spacing w:val="7"/>
        </w:rPr>
        <w:t xml:space="preserve"> </w:t>
      </w:r>
      <w:r w:rsidRPr="00B01C17">
        <w:rPr>
          <w:rFonts w:ascii="Arial" w:hAnsi="Arial" w:cs="Arial"/>
        </w:rPr>
        <w:t>la</w:t>
      </w:r>
      <w:r w:rsidRPr="00B01C17">
        <w:rPr>
          <w:rFonts w:ascii="Arial" w:hAnsi="Arial" w:cs="Arial"/>
          <w:spacing w:val="6"/>
        </w:rPr>
        <w:t xml:space="preserve"> </w:t>
      </w:r>
      <w:r w:rsidRPr="00B01C17">
        <w:rPr>
          <w:rFonts w:ascii="Arial" w:hAnsi="Arial" w:cs="Arial"/>
        </w:rPr>
        <w:t>vida</w:t>
      </w:r>
      <w:r w:rsidRPr="00B01C17">
        <w:rPr>
          <w:rFonts w:ascii="Arial" w:hAnsi="Arial" w:cs="Arial"/>
          <w:spacing w:val="7"/>
        </w:rPr>
        <w:t xml:space="preserve"> </w:t>
      </w:r>
      <w:r w:rsidRPr="00B01C17">
        <w:rPr>
          <w:rFonts w:ascii="Arial" w:hAnsi="Arial" w:cs="Arial"/>
        </w:rPr>
        <w:t>y</w:t>
      </w:r>
      <w:r w:rsidRPr="00B01C17">
        <w:rPr>
          <w:rFonts w:ascii="Arial" w:hAnsi="Arial" w:cs="Arial"/>
          <w:spacing w:val="-58"/>
        </w:rPr>
        <w:t xml:space="preserve"> </w:t>
      </w:r>
      <w:r w:rsidRPr="00B01C17">
        <w:rPr>
          <w:rFonts w:ascii="Arial" w:hAnsi="Arial" w:cs="Arial"/>
        </w:rPr>
        <w:t>a la propiedad privada, garantizados por los artículos 17, 42 y 75; incisos 22 y 23 de la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Constitución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Nacional.</w:t>
      </w:r>
    </w:p>
    <w:p w:rsidR="009A1511" w:rsidRPr="00B01C17" w:rsidRDefault="00681CA5">
      <w:pPr>
        <w:pStyle w:val="Prrafodelista"/>
        <w:numPr>
          <w:ilvl w:val="0"/>
          <w:numId w:val="6"/>
        </w:numPr>
        <w:tabs>
          <w:tab w:val="left" w:pos="2681"/>
        </w:tabs>
        <w:spacing w:line="249" w:lineRule="exact"/>
        <w:ind w:hanging="260"/>
        <w:jc w:val="both"/>
        <w:rPr>
          <w:rFonts w:ascii="Arial" w:hAnsi="Arial" w:cs="Arial"/>
        </w:rPr>
      </w:pPr>
      <w:r w:rsidRPr="00B01C17">
        <w:rPr>
          <w:rFonts w:ascii="Arial" w:hAnsi="Arial" w:cs="Arial"/>
        </w:rPr>
        <w:t>procedencia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-4"/>
        </w:rPr>
        <w:t xml:space="preserve"> </w:t>
      </w:r>
      <w:r w:rsidRPr="00B01C17">
        <w:rPr>
          <w:rFonts w:ascii="Arial" w:hAnsi="Arial" w:cs="Arial"/>
        </w:rPr>
        <w:t>remedios ordinarios:</w:t>
      </w:r>
    </w:p>
    <w:p w:rsidR="009A1511" w:rsidRPr="00B01C17" w:rsidRDefault="009A1511">
      <w:pPr>
        <w:pStyle w:val="Textoindependiente"/>
        <w:spacing w:before="9"/>
        <w:ind w:left="0"/>
        <w:rPr>
          <w:rFonts w:ascii="Arial" w:hAnsi="Arial" w:cs="Arial"/>
        </w:rPr>
      </w:pPr>
    </w:p>
    <w:p w:rsidR="009A1511" w:rsidRPr="00B01C17" w:rsidRDefault="00681CA5">
      <w:pPr>
        <w:pStyle w:val="Textoindependiente"/>
        <w:spacing w:before="1" w:line="369" w:lineRule="auto"/>
        <w:ind w:right="119" w:firstLine="851"/>
        <w:jc w:val="both"/>
        <w:rPr>
          <w:rFonts w:ascii="Arial" w:hAnsi="Arial" w:cs="Arial"/>
        </w:rPr>
      </w:pPr>
      <w:r w:rsidRPr="00B01C17">
        <w:rPr>
          <w:rFonts w:ascii="Arial" w:hAnsi="Arial" w:cs="Arial"/>
        </w:rPr>
        <w:t>El artículo 43 de la CN exige para la procedencia del amparo “la inexistencia de otro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medio judicial más idóneo “. Esta exigencia implica que la vía de amparo es utilizable sólo en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aquellas situaciones en las que, por carencia de otras vías aptas, peligra la salvaguarda de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derechos fundamentales (CSJN, Orlando, Susana Beatriz c/ Buenos Aires, Provincia de y otros.</w:t>
      </w:r>
      <w:r w:rsidRPr="00B01C17">
        <w:rPr>
          <w:rFonts w:ascii="Arial" w:hAnsi="Arial" w:cs="Arial"/>
          <w:spacing w:val="-59"/>
        </w:rPr>
        <w:t xml:space="preserve"> </w:t>
      </w:r>
      <w:r w:rsidRPr="00B01C17">
        <w:rPr>
          <w:rFonts w:ascii="Arial" w:hAnsi="Arial" w:cs="Arial"/>
        </w:rPr>
        <w:t>s/amparo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2005,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Fallos,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328:1708).</w:t>
      </w:r>
    </w:p>
    <w:p w:rsidR="009A1511" w:rsidRPr="00B01C17" w:rsidRDefault="00681CA5">
      <w:pPr>
        <w:pStyle w:val="Textoindependiente"/>
        <w:spacing w:before="1" w:line="374" w:lineRule="auto"/>
        <w:ind w:right="138" w:firstLine="851"/>
        <w:jc w:val="both"/>
        <w:rPr>
          <w:rFonts w:ascii="Arial" w:hAnsi="Arial" w:cs="Arial"/>
        </w:rPr>
      </w:pPr>
      <w:r w:rsidRPr="00B01C17">
        <w:rPr>
          <w:rFonts w:ascii="Arial" w:hAnsi="Arial" w:cs="Arial"/>
        </w:rPr>
        <w:t>Al respecto la Corte ha entendido que siempre que la ilegitimidad de una restricción 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uno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 los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derechos sustanciales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sea manifiesta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y que, a su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vez,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el sometimiento</w:t>
      </w:r>
      <w:r w:rsidRPr="00B01C17">
        <w:rPr>
          <w:rFonts w:ascii="Arial" w:hAnsi="Arial" w:cs="Arial"/>
          <w:spacing w:val="61"/>
        </w:rPr>
        <w:t xml:space="preserve"> </w:t>
      </w:r>
      <w:r w:rsidRPr="00B01C17">
        <w:rPr>
          <w:rFonts w:ascii="Arial" w:hAnsi="Arial" w:cs="Arial"/>
        </w:rPr>
        <w:t>de la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cuestión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examen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por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medio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procedimientos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ordinarios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causare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un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daño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grave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irreparable,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la vía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de amparo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se</w:t>
      </w:r>
      <w:r w:rsidRPr="00B01C17">
        <w:rPr>
          <w:rFonts w:ascii="Arial" w:hAnsi="Arial" w:cs="Arial"/>
          <w:spacing w:val="-3"/>
        </w:rPr>
        <w:t xml:space="preserve"> </w:t>
      </w:r>
      <w:r w:rsidRPr="00B01C17">
        <w:rPr>
          <w:rFonts w:ascii="Arial" w:hAnsi="Arial" w:cs="Arial"/>
        </w:rPr>
        <w:t>torna procedente (Fallos: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241:291;</w:t>
      </w:r>
      <w:r w:rsidRPr="00B01C17">
        <w:rPr>
          <w:rFonts w:ascii="Arial" w:hAnsi="Arial" w:cs="Arial"/>
          <w:spacing w:val="2"/>
        </w:rPr>
        <w:t xml:space="preserve"> </w:t>
      </w:r>
      <w:r w:rsidRPr="00B01C17">
        <w:rPr>
          <w:rFonts w:ascii="Arial" w:hAnsi="Arial" w:cs="Arial"/>
        </w:rPr>
        <w:t>267:215).</w:t>
      </w:r>
    </w:p>
    <w:p w:rsidR="009A1511" w:rsidRPr="00B01C17" w:rsidRDefault="00681CA5">
      <w:pPr>
        <w:pStyle w:val="Textoindependiente"/>
        <w:spacing w:line="369" w:lineRule="auto"/>
        <w:ind w:right="118" w:firstLine="851"/>
        <w:jc w:val="both"/>
        <w:rPr>
          <w:rFonts w:ascii="Arial" w:hAnsi="Arial" w:cs="Arial"/>
        </w:rPr>
      </w:pPr>
      <w:r w:rsidRPr="00B01C17">
        <w:rPr>
          <w:rFonts w:ascii="Arial" w:hAnsi="Arial" w:cs="Arial"/>
        </w:rPr>
        <w:t>Que,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lo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que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aquí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se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reclama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no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puede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seguir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esperando,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“(…)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la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existencia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procedimientos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administrativos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previos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y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paralelos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no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son,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en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el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caso,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obstáculo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para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la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procedencia del amparo, debido a estimarse que el tránsito por ellos traería aparejado un daño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grave e irreparable” (Cámara Nacional de Apelaciones en lo Federal de Mendoza del 22 de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junio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de 1983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“Moreno,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Juan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J."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La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Ley,</w:t>
      </w:r>
      <w:r w:rsidRPr="00B01C17">
        <w:rPr>
          <w:rFonts w:ascii="Arial" w:hAnsi="Arial" w:cs="Arial"/>
          <w:spacing w:val="2"/>
        </w:rPr>
        <w:t xml:space="preserve"> </w:t>
      </w:r>
      <w:r w:rsidRPr="00B01C17">
        <w:rPr>
          <w:rFonts w:ascii="Arial" w:hAnsi="Arial" w:cs="Arial"/>
        </w:rPr>
        <w:t>1984-A,</w:t>
      </w:r>
      <w:r w:rsidRPr="00B01C17">
        <w:rPr>
          <w:rFonts w:ascii="Arial" w:hAnsi="Arial" w:cs="Arial"/>
          <w:spacing w:val="-3"/>
        </w:rPr>
        <w:t xml:space="preserve"> </w:t>
      </w:r>
      <w:r w:rsidRPr="00B01C17">
        <w:rPr>
          <w:rFonts w:ascii="Arial" w:hAnsi="Arial" w:cs="Arial"/>
        </w:rPr>
        <w:t>118).</w:t>
      </w:r>
    </w:p>
    <w:p w:rsidR="009A1511" w:rsidRPr="00B01C17" w:rsidRDefault="00681CA5">
      <w:pPr>
        <w:pStyle w:val="Textoindependiente"/>
        <w:spacing w:line="369" w:lineRule="auto"/>
        <w:ind w:right="116" w:firstLine="851"/>
        <w:jc w:val="both"/>
        <w:rPr>
          <w:rFonts w:ascii="Arial" w:hAnsi="Arial" w:cs="Arial"/>
        </w:rPr>
      </w:pPr>
      <w:r w:rsidRPr="00B01C17">
        <w:rPr>
          <w:rFonts w:ascii="Arial" w:hAnsi="Arial" w:cs="Arial"/>
        </w:rPr>
        <w:t>Cabe señalar también, que la jurisprudencia anterior a la reforma constitucional no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requería el agotamiento de los procedimientos administrativos y, por ende, mucho menos se lo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podrá exigir ahora debido a que la reforma de 1994 ha eliminado como requisito para la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viabilidad del amparo la inexistencia de procedimiento administrativo dejando subsistente aquel</w:t>
      </w:r>
      <w:r w:rsidRPr="00B01C17">
        <w:rPr>
          <w:rFonts w:ascii="Arial" w:hAnsi="Arial" w:cs="Arial"/>
          <w:spacing w:val="-59"/>
        </w:rPr>
        <w:t xml:space="preserve"> </w:t>
      </w:r>
      <w:r w:rsidRPr="00B01C17">
        <w:rPr>
          <w:rFonts w:ascii="Arial" w:hAnsi="Arial" w:cs="Arial"/>
        </w:rPr>
        <w:t>que</w:t>
      </w:r>
      <w:r w:rsidRPr="00B01C17">
        <w:rPr>
          <w:rFonts w:ascii="Arial" w:hAnsi="Arial" w:cs="Arial"/>
          <w:spacing w:val="-3"/>
        </w:rPr>
        <w:t xml:space="preserve"> </w:t>
      </w:r>
      <w:r w:rsidRPr="00B01C17">
        <w:rPr>
          <w:rFonts w:ascii="Arial" w:hAnsi="Arial" w:cs="Arial"/>
        </w:rPr>
        <w:t>hace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referencia a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la</w:t>
      </w:r>
      <w:r w:rsidRPr="00B01C17">
        <w:rPr>
          <w:rFonts w:ascii="Arial" w:hAnsi="Arial" w:cs="Arial"/>
          <w:spacing w:val="-3"/>
        </w:rPr>
        <w:t xml:space="preserve"> </w:t>
      </w:r>
      <w:r w:rsidRPr="00B01C17">
        <w:rPr>
          <w:rFonts w:ascii="Arial" w:hAnsi="Arial" w:cs="Arial"/>
        </w:rPr>
        <w:t>inexistencia de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otro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medio judicial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más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idóneo.</w:t>
      </w:r>
    </w:p>
    <w:p w:rsidR="009A1511" w:rsidRPr="00B01C17" w:rsidRDefault="00681CA5">
      <w:pPr>
        <w:pStyle w:val="Textoindependiente"/>
        <w:spacing w:line="369" w:lineRule="auto"/>
        <w:ind w:right="116" w:firstLine="851"/>
        <w:jc w:val="both"/>
        <w:rPr>
          <w:rFonts w:ascii="Arial" w:hAnsi="Arial" w:cs="Arial"/>
        </w:rPr>
      </w:pPr>
      <w:r w:rsidRPr="00B01C17">
        <w:rPr>
          <w:rFonts w:ascii="Arial" w:hAnsi="Arial" w:cs="Arial"/>
        </w:rPr>
        <w:t>Ante el derecho constitucional lesionado, específicamente el derecho a la salud y al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consumo, la acción de amparo se presenta como la vía más efectiva. Dada la celeridad del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proceso, capaz de frenar el avasallamiento a nuestra integridad psicológica y emocional, no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existe otra herramienta más idónea que la propuesta aquí. No existe otra herramienta más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idónea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que</w:t>
      </w:r>
      <w:r w:rsidRPr="00B01C17">
        <w:rPr>
          <w:rFonts w:ascii="Arial" w:hAnsi="Arial" w:cs="Arial"/>
          <w:spacing w:val="-3"/>
        </w:rPr>
        <w:t xml:space="preserve"> </w:t>
      </w:r>
      <w:r w:rsidRPr="00B01C17">
        <w:rPr>
          <w:rFonts w:ascii="Arial" w:hAnsi="Arial" w:cs="Arial"/>
        </w:rPr>
        <w:t>la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inventada.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Resulta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notorio</w:t>
      </w:r>
      <w:r w:rsidRPr="00B01C17">
        <w:rPr>
          <w:rFonts w:ascii="Arial" w:hAnsi="Arial" w:cs="Arial"/>
          <w:spacing w:val="-3"/>
        </w:rPr>
        <w:t xml:space="preserve"> </w:t>
      </w:r>
      <w:r w:rsidRPr="00B01C17">
        <w:rPr>
          <w:rFonts w:ascii="Arial" w:hAnsi="Arial" w:cs="Arial"/>
        </w:rPr>
        <w:t>que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la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iniciación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un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largo</w:t>
      </w:r>
      <w:r w:rsidRPr="00B01C17">
        <w:rPr>
          <w:rFonts w:ascii="Arial" w:hAnsi="Arial" w:cs="Arial"/>
          <w:spacing w:val="-3"/>
        </w:rPr>
        <w:t xml:space="preserve"> </w:t>
      </w:r>
      <w:r w:rsidRPr="00B01C17">
        <w:rPr>
          <w:rFonts w:ascii="Arial" w:hAnsi="Arial" w:cs="Arial"/>
        </w:rPr>
        <w:t>trámite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con</w:t>
      </w:r>
      <w:r w:rsidRPr="00B01C17">
        <w:rPr>
          <w:rFonts w:ascii="Arial" w:hAnsi="Arial" w:cs="Arial"/>
          <w:spacing w:val="-3"/>
        </w:rPr>
        <w:t xml:space="preserve"> </w:t>
      </w:r>
      <w:r w:rsidRPr="00B01C17">
        <w:rPr>
          <w:rFonts w:ascii="Arial" w:hAnsi="Arial" w:cs="Arial"/>
        </w:rPr>
        <w:t>procedimiento</w:t>
      </w:r>
    </w:p>
    <w:p w:rsidR="009A1511" w:rsidRPr="00B01C17" w:rsidRDefault="009A1511">
      <w:pPr>
        <w:spacing w:line="369" w:lineRule="auto"/>
        <w:jc w:val="both"/>
        <w:rPr>
          <w:rFonts w:ascii="Arial" w:hAnsi="Arial" w:cs="Arial"/>
        </w:rPr>
        <w:sectPr w:rsidR="009A1511" w:rsidRPr="00B01C17">
          <w:pgSz w:w="11900" w:h="16840"/>
          <w:pgMar w:top="1580" w:right="720" w:bottom="280" w:left="140" w:header="720" w:footer="720" w:gutter="0"/>
          <w:cols w:space="720"/>
        </w:sectPr>
      </w:pPr>
    </w:p>
    <w:p w:rsidR="009A1511" w:rsidRPr="00B01C17" w:rsidRDefault="00681CA5">
      <w:pPr>
        <w:pStyle w:val="Textoindependiente"/>
        <w:spacing w:before="77" w:line="403" w:lineRule="auto"/>
        <w:ind w:right="122"/>
        <w:rPr>
          <w:rFonts w:ascii="Arial" w:hAnsi="Arial" w:cs="Arial"/>
        </w:rPr>
      </w:pPr>
      <w:r w:rsidRPr="00B01C17">
        <w:rPr>
          <w:rFonts w:ascii="Arial" w:hAnsi="Arial" w:cs="Arial"/>
        </w:rPr>
        <w:lastRenderedPageBreak/>
        <w:t>ordinario no comporta un remedio idóneo, ante la urgente necesidad de que la accionada revea</w:t>
      </w:r>
      <w:r w:rsidRPr="00B01C17">
        <w:rPr>
          <w:rFonts w:ascii="Arial" w:hAnsi="Arial" w:cs="Arial"/>
          <w:spacing w:val="-59"/>
        </w:rPr>
        <w:t xml:space="preserve"> </w:t>
      </w:r>
      <w:r w:rsidRPr="00B01C17">
        <w:rPr>
          <w:rFonts w:ascii="Arial" w:hAnsi="Arial" w:cs="Arial"/>
        </w:rPr>
        <w:t>la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actitud</w:t>
      </w:r>
      <w:r w:rsidRPr="00B01C17">
        <w:rPr>
          <w:rFonts w:ascii="Arial" w:hAnsi="Arial" w:cs="Arial"/>
          <w:spacing w:val="-5"/>
        </w:rPr>
        <w:t xml:space="preserve"> </w:t>
      </w:r>
      <w:r w:rsidRPr="00B01C17">
        <w:rPr>
          <w:rFonts w:ascii="Arial" w:hAnsi="Arial" w:cs="Arial"/>
        </w:rPr>
        <w:t>que lesiona de</w:t>
      </w:r>
      <w:r w:rsidRPr="00B01C17">
        <w:rPr>
          <w:rFonts w:ascii="Arial" w:hAnsi="Arial" w:cs="Arial"/>
          <w:spacing w:val="-4"/>
        </w:rPr>
        <w:t xml:space="preserve"> </w:t>
      </w:r>
      <w:r w:rsidRPr="00B01C17">
        <w:rPr>
          <w:rFonts w:ascii="Arial" w:hAnsi="Arial" w:cs="Arial"/>
        </w:rPr>
        <w:t>forma</w:t>
      </w:r>
      <w:r w:rsidRPr="00B01C17">
        <w:rPr>
          <w:rFonts w:ascii="Arial" w:hAnsi="Arial" w:cs="Arial"/>
          <w:spacing w:val="2"/>
        </w:rPr>
        <w:t xml:space="preserve"> </w:t>
      </w:r>
      <w:r w:rsidRPr="00B01C17">
        <w:rPr>
          <w:rFonts w:ascii="Arial" w:hAnsi="Arial" w:cs="Arial"/>
        </w:rPr>
        <w:t>irreparable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mis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derechos.</w:t>
      </w:r>
    </w:p>
    <w:p w:rsidR="009A1511" w:rsidRPr="00B01C17" w:rsidRDefault="00681CA5">
      <w:pPr>
        <w:pStyle w:val="Prrafodelista"/>
        <w:numPr>
          <w:ilvl w:val="0"/>
          <w:numId w:val="6"/>
        </w:numPr>
        <w:tabs>
          <w:tab w:val="left" w:pos="2669"/>
        </w:tabs>
        <w:spacing w:line="250" w:lineRule="exact"/>
        <w:ind w:left="2668" w:hanging="248"/>
        <w:rPr>
          <w:rFonts w:ascii="Arial" w:hAnsi="Arial" w:cs="Arial"/>
        </w:rPr>
      </w:pPr>
      <w:r w:rsidRPr="00B01C17">
        <w:rPr>
          <w:rFonts w:ascii="Arial" w:hAnsi="Arial" w:cs="Arial"/>
        </w:rPr>
        <w:t>Plazo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para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interponer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la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acción:</w:t>
      </w:r>
    </w:p>
    <w:p w:rsidR="009A1511" w:rsidRPr="00B01C17" w:rsidRDefault="009A1511">
      <w:pPr>
        <w:pStyle w:val="Textoindependiente"/>
        <w:spacing w:before="3"/>
        <w:ind w:left="0"/>
        <w:rPr>
          <w:rFonts w:ascii="Arial" w:hAnsi="Arial" w:cs="Arial"/>
          <w:sz w:val="23"/>
        </w:rPr>
      </w:pPr>
    </w:p>
    <w:p w:rsidR="009A1511" w:rsidRPr="00B01C17" w:rsidRDefault="00681CA5">
      <w:pPr>
        <w:pStyle w:val="Textoindependiente"/>
        <w:spacing w:line="400" w:lineRule="auto"/>
        <w:ind w:right="133" w:firstLine="851"/>
        <w:jc w:val="both"/>
        <w:rPr>
          <w:rFonts w:ascii="Arial" w:hAnsi="Arial" w:cs="Arial"/>
        </w:rPr>
      </w:pPr>
      <w:r w:rsidRPr="00B01C17">
        <w:rPr>
          <w:rFonts w:ascii="Arial" w:hAnsi="Arial" w:cs="Arial"/>
        </w:rPr>
        <w:t>Que el caso que nos ocupa consiste en lesiones continuas y reiteradas, habida cuenta</w:t>
      </w:r>
      <w:r w:rsidRPr="00B01C17">
        <w:rPr>
          <w:rFonts w:ascii="Arial" w:hAnsi="Arial" w:cs="Arial"/>
          <w:spacing w:val="-59"/>
        </w:rPr>
        <w:t xml:space="preserve"> </w:t>
      </w:r>
      <w:r w:rsidRPr="00B01C17">
        <w:rPr>
          <w:rFonts w:ascii="Arial" w:hAnsi="Arial" w:cs="Arial"/>
        </w:rPr>
        <w:t>que</w:t>
      </w:r>
      <w:r w:rsidRPr="00B01C17">
        <w:rPr>
          <w:rFonts w:ascii="Arial" w:hAnsi="Arial" w:cs="Arial"/>
          <w:spacing w:val="-3"/>
        </w:rPr>
        <w:t xml:space="preserve"> </w:t>
      </w:r>
      <w:r w:rsidRPr="00B01C17">
        <w:rPr>
          <w:rFonts w:ascii="Arial" w:hAnsi="Arial" w:cs="Arial"/>
        </w:rPr>
        <w:t>los incrementos ilegítimamente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cobrados</w:t>
      </w:r>
      <w:r w:rsidRPr="00B01C17">
        <w:rPr>
          <w:rFonts w:ascii="Arial" w:hAnsi="Arial" w:cs="Arial"/>
          <w:spacing w:val="-3"/>
        </w:rPr>
        <w:t xml:space="preserve"> </w:t>
      </w:r>
      <w:r w:rsidRPr="00B01C17">
        <w:rPr>
          <w:rFonts w:ascii="Arial" w:hAnsi="Arial" w:cs="Arial"/>
        </w:rPr>
        <w:t>por</w:t>
      </w:r>
      <w:r w:rsidRPr="00B01C17">
        <w:rPr>
          <w:rFonts w:ascii="Arial" w:hAnsi="Arial" w:cs="Arial"/>
          <w:spacing w:val="-3"/>
        </w:rPr>
        <w:t xml:space="preserve"> </w:t>
      </w:r>
      <w:r w:rsidRPr="00B01C17">
        <w:rPr>
          <w:rFonts w:ascii="Arial" w:hAnsi="Arial" w:cs="Arial"/>
        </w:rPr>
        <w:t>la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accionada se devengan mes</w:t>
      </w:r>
      <w:r w:rsidRPr="00B01C17">
        <w:rPr>
          <w:rFonts w:ascii="Arial" w:hAnsi="Arial" w:cs="Arial"/>
          <w:spacing w:val="-3"/>
        </w:rPr>
        <w:t xml:space="preserve"> </w:t>
      </w:r>
      <w:r w:rsidRPr="00B01C17">
        <w:rPr>
          <w:rFonts w:ascii="Arial" w:hAnsi="Arial" w:cs="Arial"/>
        </w:rPr>
        <w:t>a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mes.</w:t>
      </w:r>
    </w:p>
    <w:p w:rsidR="009A1511" w:rsidRPr="00B01C17" w:rsidRDefault="00681CA5">
      <w:pPr>
        <w:pStyle w:val="Textoindependiente"/>
        <w:spacing w:before="3" w:line="379" w:lineRule="auto"/>
        <w:ind w:right="133" w:firstLine="851"/>
        <w:jc w:val="both"/>
        <w:rPr>
          <w:rFonts w:ascii="Arial" w:hAnsi="Arial" w:cs="Arial"/>
        </w:rPr>
      </w:pPr>
      <w:r w:rsidRPr="00B01C17">
        <w:rPr>
          <w:rFonts w:ascii="Arial" w:hAnsi="Arial" w:cs="Arial"/>
        </w:rPr>
        <w:t xml:space="preserve">Sobre el tópico se ha expresado la CSJN in re: Video Club </w:t>
      </w:r>
      <w:proofErr w:type="spellStart"/>
      <w:r w:rsidRPr="00B01C17">
        <w:rPr>
          <w:rFonts w:ascii="Arial" w:hAnsi="Arial" w:cs="Arial"/>
        </w:rPr>
        <w:t>Dreams</w:t>
      </w:r>
      <w:proofErr w:type="spellEnd"/>
      <w:r w:rsidRPr="00B01C17">
        <w:rPr>
          <w:rFonts w:ascii="Arial" w:hAnsi="Arial" w:cs="Arial"/>
        </w:rPr>
        <w:t>,</w:t>
      </w:r>
      <w:r w:rsidRPr="00B01C17">
        <w:rPr>
          <w:rFonts w:ascii="Arial" w:hAnsi="Arial" w:cs="Arial"/>
          <w:spacing w:val="61"/>
        </w:rPr>
        <w:t xml:space="preserve"> </w:t>
      </w:r>
      <w:r w:rsidRPr="00B01C17">
        <w:rPr>
          <w:rFonts w:ascii="Arial" w:hAnsi="Arial" w:cs="Arial"/>
        </w:rPr>
        <w:t>al entender que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en cuestiones sobre las que nos ocupa en el caso de marras, el plazo establecido por</w:t>
      </w:r>
      <w:r w:rsidRPr="00B01C17">
        <w:rPr>
          <w:rFonts w:ascii="Arial" w:hAnsi="Arial" w:cs="Arial"/>
          <w:spacing w:val="61"/>
        </w:rPr>
        <w:t xml:space="preserve"> </w:t>
      </w:r>
      <w:r w:rsidRPr="00B01C17">
        <w:rPr>
          <w:rFonts w:ascii="Arial" w:hAnsi="Arial" w:cs="Arial"/>
        </w:rPr>
        <w:t>el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artículo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2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 la Ley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N°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16.986 se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renueva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continuamente.</w:t>
      </w:r>
    </w:p>
    <w:p w:rsidR="009A1511" w:rsidRPr="00B01C17" w:rsidRDefault="009A1511">
      <w:pPr>
        <w:pStyle w:val="Textoindependiente"/>
        <w:spacing w:before="8"/>
        <w:ind w:left="0"/>
        <w:rPr>
          <w:rFonts w:ascii="Arial" w:hAnsi="Arial" w:cs="Arial"/>
          <w:sz w:val="23"/>
        </w:rPr>
      </w:pPr>
    </w:p>
    <w:p w:rsidR="009A1511" w:rsidRPr="00B01C17" w:rsidRDefault="00681CA5">
      <w:pPr>
        <w:pStyle w:val="Ttulo1"/>
        <w:ind w:left="2553"/>
      </w:pPr>
      <w:r w:rsidRPr="00B01C17">
        <w:t>VII.-</w:t>
      </w:r>
      <w:r w:rsidRPr="00B01C17">
        <w:rPr>
          <w:spacing w:val="-2"/>
        </w:rPr>
        <w:t xml:space="preserve"> </w:t>
      </w:r>
      <w:r w:rsidRPr="00B01C17">
        <w:t>EL</w:t>
      </w:r>
      <w:r w:rsidRPr="00B01C17">
        <w:rPr>
          <w:spacing w:val="-4"/>
        </w:rPr>
        <w:t xml:space="preserve"> </w:t>
      </w:r>
      <w:r w:rsidRPr="00B01C17">
        <w:t>FUNDAMENTO</w:t>
      </w:r>
      <w:r w:rsidRPr="00B01C17">
        <w:rPr>
          <w:spacing w:val="-4"/>
        </w:rPr>
        <w:t xml:space="preserve"> </w:t>
      </w:r>
      <w:r w:rsidRPr="00B01C17">
        <w:t>ARGUMENTAL.</w:t>
      </w:r>
      <w:r w:rsidRPr="00B01C17">
        <w:rPr>
          <w:spacing w:val="-2"/>
        </w:rPr>
        <w:t xml:space="preserve"> </w:t>
      </w:r>
      <w:r w:rsidRPr="00B01C17">
        <w:t>LA</w:t>
      </w:r>
      <w:r w:rsidRPr="00B01C17">
        <w:rPr>
          <w:spacing w:val="-11"/>
        </w:rPr>
        <w:t xml:space="preserve"> </w:t>
      </w:r>
      <w:r w:rsidRPr="00B01C17">
        <w:t>INCONSTITUCIONALIDAD</w:t>
      </w:r>
      <w:r w:rsidRPr="00B01C17">
        <w:rPr>
          <w:spacing w:val="-3"/>
        </w:rPr>
        <w:t xml:space="preserve"> </w:t>
      </w:r>
      <w:r w:rsidRPr="00B01C17">
        <w:t>DEL</w:t>
      </w:r>
      <w:r w:rsidRPr="00B01C17">
        <w:rPr>
          <w:spacing w:val="-3"/>
        </w:rPr>
        <w:t xml:space="preserve"> </w:t>
      </w:r>
      <w:r w:rsidRPr="00B01C17">
        <w:t>DNU</w:t>
      </w:r>
    </w:p>
    <w:p w:rsidR="009A1511" w:rsidRPr="00B01C17" w:rsidRDefault="00681CA5">
      <w:pPr>
        <w:spacing w:before="126"/>
        <w:ind w:left="3311" w:right="1869"/>
        <w:jc w:val="center"/>
        <w:rPr>
          <w:rFonts w:ascii="Arial" w:hAnsi="Arial" w:cs="Arial"/>
          <w:b/>
        </w:rPr>
      </w:pPr>
      <w:r w:rsidRPr="00B01C17">
        <w:rPr>
          <w:rFonts w:ascii="Arial" w:hAnsi="Arial" w:cs="Arial"/>
          <w:b/>
        </w:rPr>
        <w:t>70/2023</w:t>
      </w:r>
    </w:p>
    <w:p w:rsidR="009A1511" w:rsidRPr="00B01C17" w:rsidRDefault="009A1511">
      <w:pPr>
        <w:pStyle w:val="Textoindependiente"/>
        <w:spacing w:before="8"/>
        <w:ind w:left="0"/>
        <w:rPr>
          <w:rFonts w:ascii="Arial" w:hAnsi="Arial" w:cs="Arial"/>
          <w:b/>
          <w:sz w:val="23"/>
        </w:rPr>
      </w:pPr>
    </w:p>
    <w:p w:rsidR="009A1511" w:rsidRPr="00B01C17" w:rsidRDefault="00681CA5">
      <w:pPr>
        <w:pStyle w:val="Textoindependiente"/>
        <w:spacing w:line="372" w:lineRule="auto"/>
        <w:ind w:right="137" w:firstLine="851"/>
        <w:jc w:val="both"/>
        <w:rPr>
          <w:rFonts w:ascii="Arial" w:hAnsi="Arial" w:cs="Arial"/>
        </w:rPr>
      </w:pPr>
      <w:r w:rsidRPr="00B01C17">
        <w:rPr>
          <w:rFonts w:ascii="Arial" w:hAnsi="Arial" w:cs="Arial"/>
        </w:rPr>
        <w:t>Que el DNU 70/23, en su Título XI 'Salud', Capítulo II, el DNU 70/2023 modifica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sustancialmente el marco regulatorio de las entidades de medicina prepaga establecido por la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Ley 26.682. En particular, el Artículo 267 deroga los incisos G y M del Artículo 5º, mientras que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el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Artículo 269 modifica</w:t>
      </w:r>
      <w:r w:rsidRPr="00B01C17">
        <w:rPr>
          <w:rFonts w:ascii="Arial" w:hAnsi="Arial" w:cs="Arial"/>
          <w:spacing w:val="-4"/>
        </w:rPr>
        <w:t xml:space="preserve"> </w:t>
      </w:r>
      <w:r w:rsidRPr="00B01C17">
        <w:rPr>
          <w:rFonts w:ascii="Arial" w:hAnsi="Arial" w:cs="Arial"/>
        </w:rPr>
        <w:t>el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Artículo 17.</w:t>
      </w:r>
    </w:p>
    <w:p w:rsidR="009A1511" w:rsidRPr="00B01C17" w:rsidRDefault="00681CA5">
      <w:pPr>
        <w:pStyle w:val="Textoindependiente"/>
        <w:spacing w:before="4" w:line="379" w:lineRule="auto"/>
        <w:ind w:right="137" w:firstLine="851"/>
        <w:jc w:val="both"/>
        <w:rPr>
          <w:rFonts w:ascii="Arial" w:hAnsi="Arial" w:cs="Arial"/>
        </w:rPr>
      </w:pPr>
      <w:r w:rsidRPr="00B01C17">
        <w:rPr>
          <w:rFonts w:ascii="Arial" w:hAnsi="Arial" w:cs="Arial"/>
        </w:rPr>
        <w:t>Este decreto limita significativamente las facultades de la autoridad de aplicación,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ejercida por el Ministerio de Salud de la Nación a través de la Superintendencia de Servicios de</w:t>
      </w:r>
      <w:r w:rsidRPr="00B01C17">
        <w:rPr>
          <w:rFonts w:ascii="Arial" w:hAnsi="Arial" w:cs="Arial"/>
          <w:spacing w:val="-59"/>
        </w:rPr>
        <w:t xml:space="preserve"> </w:t>
      </w:r>
      <w:r w:rsidRPr="00B01C17">
        <w:rPr>
          <w:rFonts w:ascii="Arial" w:hAnsi="Arial" w:cs="Arial"/>
        </w:rPr>
        <w:t>Salud.</w:t>
      </w:r>
    </w:p>
    <w:p w:rsidR="009A1511" w:rsidRPr="00B01C17" w:rsidRDefault="00681CA5">
      <w:pPr>
        <w:pStyle w:val="Textoindependiente"/>
        <w:spacing w:before="6" w:line="379" w:lineRule="auto"/>
        <w:ind w:right="115" w:firstLine="851"/>
        <w:jc w:val="both"/>
        <w:rPr>
          <w:rFonts w:ascii="Arial" w:hAnsi="Arial" w:cs="Arial"/>
        </w:rPr>
      </w:pPr>
      <w:r w:rsidRPr="00B01C17">
        <w:rPr>
          <w:rFonts w:ascii="Arial" w:hAnsi="Arial" w:cs="Arial"/>
        </w:rPr>
        <w:t>La desregulación de un servicio a todas luces esencial no es otra cosa que un permiso</w:t>
      </w:r>
      <w:r w:rsidRPr="00B01C17">
        <w:rPr>
          <w:rFonts w:ascii="Arial" w:hAnsi="Arial" w:cs="Arial"/>
          <w:spacing w:val="-59"/>
        </w:rPr>
        <w:t xml:space="preserve"> </w:t>
      </w:r>
      <w:r w:rsidRPr="00B01C17">
        <w:rPr>
          <w:rFonts w:ascii="Arial" w:hAnsi="Arial" w:cs="Arial"/>
        </w:rPr>
        <w:t>para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que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las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entidades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medicina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prepaga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realicen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aumentos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infundados,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por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su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sola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voluntad,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situación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que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se encontraba vedada.</w:t>
      </w:r>
    </w:p>
    <w:p w:rsidR="009A1511" w:rsidRPr="00B01C17" w:rsidRDefault="00681CA5">
      <w:pPr>
        <w:pStyle w:val="Textoindependiente"/>
        <w:spacing w:before="5" w:line="374" w:lineRule="auto"/>
        <w:ind w:right="114" w:firstLine="851"/>
        <w:jc w:val="both"/>
        <w:rPr>
          <w:rFonts w:ascii="Arial" w:hAnsi="Arial" w:cs="Arial"/>
        </w:rPr>
      </w:pPr>
      <w:r w:rsidRPr="00B01C17">
        <w:rPr>
          <w:rFonts w:ascii="Arial" w:hAnsi="Arial" w:cs="Arial"/>
        </w:rPr>
        <w:t>En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este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contexto,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la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Ley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26.682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establecía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que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la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autoridad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aplicación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debía</w:t>
      </w:r>
      <w:r w:rsidRPr="00B01C17">
        <w:rPr>
          <w:rFonts w:ascii="Arial" w:hAnsi="Arial" w:cs="Arial"/>
          <w:spacing w:val="-59"/>
        </w:rPr>
        <w:t xml:space="preserve"> </w:t>
      </w:r>
      <w:r w:rsidRPr="00B01C17">
        <w:rPr>
          <w:rFonts w:ascii="Arial" w:hAnsi="Arial" w:cs="Arial"/>
        </w:rPr>
        <w:t>autorizar y fiscalizar los valores y la razonabilidad de las cuotas de los planes prestacionales,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permitiendo aumentos fundamentados en variaciones de la estructura de costos y razonables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cálculos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actuariales de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riesgos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(Artículos 5to,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inciso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g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y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17).</w:t>
      </w:r>
    </w:p>
    <w:p w:rsidR="009A1511" w:rsidRPr="00B01C17" w:rsidRDefault="00681CA5">
      <w:pPr>
        <w:pStyle w:val="Textoindependiente"/>
        <w:spacing w:line="372" w:lineRule="auto"/>
        <w:ind w:right="138" w:firstLine="851"/>
        <w:jc w:val="both"/>
        <w:rPr>
          <w:rFonts w:ascii="Arial" w:hAnsi="Arial" w:cs="Arial"/>
        </w:rPr>
      </w:pPr>
      <w:r w:rsidRPr="00B01C17">
        <w:rPr>
          <w:rFonts w:ascii="Arial" w:hAnsi="Arial" w:cs="Arial"/>
        </w:rPr>
        <w:t>Así las cosas, la jurisprudencia desde antaño censuraba los aumentos efectuados por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la sola voluntad de la empresa, si no está demostrado que se fundan en causas que hayan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incidido</w:t>
      </w:r>
      <w:r w:rsidRPr="00B01C17">
        <w:rPr>
          <w:rFonts w:ascii="Arial" w:hAnsi="Arial" w:cs="Arial"/>
          <w:spacing w:val="34"/>
        </w:rPr>
        <w:t xml:space="preserve"> </w:t>
      </w:r>
      <w:r w:rsidRPr="00B01C17">
        <w:rPr>
          <w:rFonts w:ascii="Arial" w:hAnsi="Arial" w:cs="Arial"/>
        </w:rPr>
        <w:t>en</w:t>
      </w:r>
      <w:r w:rsidRPr="00B01C17">
        <w:rPr>
          <w:rFonts w:ascii="Arial" w:hAnsi="Arial" w:cs="Arial"/>
          <w:spacing w:val="34"/>
        </w:rPr>
        <w:t xml:space="preserve"> </w:t>
      </w:r>
      <w:r w:rsidRPr="00B01C17">
        <w:rPr>
          <w:rFonts w:ascii="Arial" w:hAnsi="Arial" w:cs="Arial"/>
        </w:rPr>
        <w:t>los</w:t>
      </w:r>
      <w:r w:rsidRPr="00B01C17">
        <w:rPr>
          <w:rFonts w:ascii="Arial" w:hAnsi="Arial" w:cs="Arial"/>
          <w:spacing w:val="35"/>
        </w:rPr>
        <w:t xml:space="preserve"> </w:t>
      </w:r>
      <w:r w:rsidRPr="00B01C17">
        <w:rPr>
          <w:rFonts w:ascii="Arial" w:hAnsi="Arial" w:cs="Arial"/>
        </w:rPr>
        <w:t>costos</w:t>
      </w:r>
      <w:r w:rsidRPr="00B01C17">
        <w:rPr>
          <w:rFonts w:ascii="Arial" w:hAnsi="Arial" w:cs="Arial"/>
          <w:spacing w:val="35"/>
        </w:rPr>
        <w:t xml:space="preserve"> </w:t>
      </w:r>
      <w:r w:rsidRPr="00B01C17">
        <w:rPr>
          <w:rFonts w:ascii="Arial" w:hAnsi="Arial" w:cs="Arial"/>
        </w:rPr>
        <w:t>del</w:t>
      </w:r>
      <w:r w:rsidRPr="00B01C17">
        <w:rPr>
          <w:rFonts w:ascii="Arial" w:hAnsi="Arial" w:cs="Arial"/>
          <w:spacing w:val="33"/>
        </w:rPr>
        <w:t xml:space="preserve"> </w:t>
      </w:r>
      <w:r w:rsidRPr="00B01C17">
        <w:rPr>
          <w:rFonts w:ascii="Arial" w:hAnsi="Arial" w:cs="Arial"/>
        </w:rPr>
        <w:t>servicio,</w:t>
      </w:r>
      <w:r w:rsidRPr="00B01C17">
        <w:rPr>
          <w:rFonts w:ascii="Arial" w:hAnsi="Arial" w:cs="Arial"/>
          <w:spacing w:val="36"/>
        </w:rPr>
        <w:t xml:space="preserve"> </w:t>
      </w:r>
      <w:r w:rsidRPr="00B01C17">
        <w:rPr>
          <w:rFonts w:ascii="Arial" w:hAnsi="Arial" w:cs="Arial"/>
        </w:rPr>
        <w:t>debidamente</w:t>
      </w:r>
      <w:r w:rsidRPr="00B01C17">
        <w:rPr>
          <w:rFonts w:ascii="Arial" w:hAnsi="Arial" w:cs="Arial"/>
          <w:spacing w:val="32"/>
        </w:rPr>
        <w:t xml:space="preserve"> </w:t>
      </w:r>
      <w:r w:rsidRPr="00B01C17">
        <w:rPr>
          <w:rFonts w:ascii="Arial" w:hAnsi="Arial" w:cs="Arial"/>
        </w:rPr>
        <w:t>informados</w:t>
      </w:r>
      <w:r w:rsidRPr="00B01C17">
        <w:rPr>
          <w:rFonts w:ascii="Arial" w:hAnsi="Arial" w:cs="Arial"/>
          <w:spacing w:val="34"/>
        </w:rPr>
        <w:t xml:space="preserve"> </w:t>
      </w:r>
      <w:r w:rsidRPr="00B01C17">
        <w:rPr>
          <w:rFonts w:ascii="Arial" w:hAnsi="Arial" w:cs="Arial"/>
        </w:rPr>
        <w:t>al</w:t>
      </w:r>
      <w:r w:rsidRPr="00B01C17">
        <w:rPr>
          <w:rFonts w:ascii="Arial" w:hAnsi="Arial" w:cs="Arial"/>
          <w:spacing w:val="34"/>
        </w:rPr>
        <w:t xml:space="preserve"> </w:t>
      </w:r>
      <w:r w:rsidRPr="00B01C17">
        <w:rPr>
          <w:rFonts w:ascii="Arial" w:hAnsi="Arial" w:cs="Arial"/>
        </w:rPr>
        <w:t>consumidor</w:t>
      </w:r>
      <w:r w:rsidRPr="00B01C17">
        <w:rPr>
          <w:rFonts w:ascii="Arial" w:hAnsi="Arial" w:cs="Arial"/>
          <w:spacing w:val="35"/>
        </w:rPr>
        <w:t xml:space="preserve"> </w:t>
      </w:r>
      <w:r w:rsidRPr="00B01C17">
        <w:rPr>
          <w:rFonts w:ascii="Arial" w:hAnsi="Arial" w:cs="Arial"/>
        </w:rPr>
        <w:t>(</w:t>
      </w:r>
      <w:proofErr w:type="spellStart"/>
      <w:r w:rsidRPr="00B01C17">
        <w:rPr>
          <w:rFonts w:ascii="Arial" w:hAnsi="Arial" w:cs="Arial"/>
        </w:rPr>
        <w:t>Cam</w:t>
      </w:r>
      <w:proofErr w:type="spellEnd"/>
      <w:r w:rsidRPr="00B01C17">
        <w:rPr>
          <w:rFonts w:ascii="Arial" w:hAnsi="Arial" w:cs="Arial"/>
        </w:rPr>
        <w:t>.</w:t>
      </w:r>
      <w:r w:rsidRPr="00B01C17">
        <w:rPr>
          <w:rFonts w:ascii="Arial" w:hAnsi="Arial" w:cs="Arial"/>
          <w:spacing w:val="33"/>
        </w:rPr>
        <w:t xml:space="preserve"> </w:t>
      </w:r>
      <w:proofErr w:type="spellStart"/>
      <w:r w:rsidRPr="00B01C17">
        <w:rPr>
          <w:rFonts w:ascii="Arial" w:hAnsi="Arial" w:cs="Arial"/>
        </w:rPr>
        <w:t>Nac</w:t>
      </w:r>
      <w:proofErr w:type="spellEnd"/>
      <w:r w:rsidRPr="00B01C17">
        <w:rPr>
          <w:rFonts w:ascii="Arial" w:hAnsi="Arial" w:cs="Arial"/>
        </w:rPr>
        <w:t>.</w:t>
      </w:r>
      <w:r w:rsidRPr="00B01C17">
        <w:rPr>
          <w:rFonts w:ascii="Arial" w:hAnsi="Arial" w:cs="Arial"/>
          <w:spacing w:val="36"/>
        </w:rPr>
        <w:t xml:space="preserve"> </w:t>
      </w:r>
      <w:proofErr w:type="spellStart"/>
      <w:r w:rsidRPr="00B01C17">
        <w:rPr>
          <w:rFonts w:ascii="Arial" w:hAnsi="Arial" w:cs="Arial"/>
        </w:rPr>
        <w:t>Civ</w:t>
      </w:r>
      <w:proofErr w:type="spellEnd"/>
      <w:r w:rsidRPr="00B01C17">
        <w:rPr>
          <w:rFonts w:ascii="Arial" w:hAnsi="Arial" w:cs="Arial"/>
        </w:rPr>
        <w:t>.,</w:t>
      </w:r>
      <w:r w:rsidRPr="00B01C17">
        <w:rPr>
          <w:rFonts w:ascii="Arial" w:hAnsi="Arial" w:cs="Arial"/>
          <w:spacing w:val="-59"/>
        </w:rPr>
        <w:t xml:space="preserve"> </w:t>
      </w:r>
      <w:r w:rsidRPr="00B01C17">
        <w:rPr>
          <w:rFonts w:ascii="Arial" w:hAnsi="Arial" w:cs="Arial"/>
        </w:rPr>
        <w:t>Sala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H, 11/2/201O,"V.,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A.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H</w:t>
      </w:r>
      <w:r w:rsidRPr="00B01C17">
        <w:rPr>
          <w:rFonts w:ascii="Arial" w:hAnsi="Arial" w:cs="Arial"/>
          <w:spacing w:val="-4"/>
        </w:rPr>
        <w:t xml:space="preserve"> </w:t>
      </w:r>
      <w:r w:rsidRPr="00B01C17">
        <w:rPr>
          <w:rFonts w:ascii="Arial" w:hAnsi="Arial" w:cs="Arial"/>
        </w:rPr>
        <w:t>c/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SPM</w:t>
      </w:r>
      <w:r w:rsidRPr="00B01C17">
        <w:rPr>
          <w:rFonts w:ascii="Arial" w:hAnsi="Arial" w:cs="Arial"/>
          <w:spacing w:val="-4"/>
        </w:rPr>
        <w:t xml:space="preserve"> </w:t>
      </w:r>
      <w:r w:rsidRPr="00B01C17">
        <w:rPr>
          <w:rFonts w:ascii="Arial" w:hAnsi="Arial" w:cs="Arial"/>
        </w:rPr>
        <w:t>SISTEMA DE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PROTECCIÓN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MÉDICA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SA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“).</w:t>
      </w:r>
    </w:p>
    <w:p w:rsidR="009A1511" w:rsidRPr="00B01C17" w:rsidRDefault="009A1511">
      <w:pPr>
        <w:spacing w:line="372" w:lineRule="auto"/>
        <w:jc w:val="both"/>
        <w:rPr>
          <w:rFonts w:ascii="Arial" w:hAnsi="Arial" w:cs="Arial"/>
        </w:rPr>
        <w:sectPr w:rsidR="009A1511" w:rsidRPr="00B01C17">
          <w:pgSz w:w="11900" w:h="16840"/>
          <w:pgMar w:top="1580" w:right="720" w:bottom="280" w:left="140" w:header="720" w:footer="720" w:gutter="0"/>
          <w:cols w:space="720"/>
        </w:sectPr>
      </w:pPr>
    </w:p>
    <w:p w:rsidR="009A1511" w:rsidRPr="00B01C17" w:rsidRDefault="00681CA5">
      <w:pPr>
        <w:pStyle w:val="Textoindependiente"/>
        <w:spacing w:before="77" w:line="403" w:lineRule="auto"/>
        <w:ind w:right="132" w:firstLine="851"/>
        <w:jc w:val="both"/>
        <w:rPr>
          <w:rFonts w:ascii="Arial" w:hAnsi="Arial" w:cs="Arial"/>
        </w:rPr>
      </w:pPr>
      <w:r w:rsidRPr="00B01C17">
        <w:rPr>
          <w:rFonts w:ascii="Arial" w:hAnsi="Arial" w:cs="Arial"/>
        </w:rPr>
        <w:lastRenderedPageBreak/>
        <w:t>En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este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caso,</w:t>
      </w:r>
      <w:r w:rsidRPr="00B01C17">
        <w:rPr>
          <w:rFonts w:ascii="Arial" w:hAnsi="Arial" w:cs="Arial"/>
          <w:spacing w:val="1"/>
        </w:rPr>
        <w:t xml:space="preserve"> </w:t>
      </w:r>
      <w:r w:rsidR="00B01C17" w:rsidRPr="00B01C17">
        <w:rPr>
          <w:rFonts w:ascii="Arial" w:hAnsi="Arial" w:cs="Arial"/>
          <w:b/>
        </w:rPr>
        <w:t>EMPRESA DE MEDICINA PREPAGA</w:t>
      </w:r>
      <w:r w:rsidRPr="00B01C17">
        <w:rPr>
          <w:rFonts w:ascii="Arial" w:hAnsi="Arial" w:cs="Arial"/>
          <w:b/>
        </w:rPr>
        <w:t>)</w:t>
      </w:r>
      <w:r w:rsidRPr="00B01C17">
        <w:rPr>
          <w:rFonts w:ascii="Arial" w:hAnsi="Arial" w:cs="Arial"/>
        </w:rPr>
        <w:t xml:space="preserve"> no solicitó autorización a la entidad de contralor y a pesar de venir aumentando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sistemáticamente las cuotas en los últimos meses ha d</w:t>
      </w:r>
      <w:r w:rsidR="00B01C17" w:rsidRPr="00B01C17">
        <w:rPr>
          <w:rFonts w:ascii="Arial" w:hAnsi="Arial" w:cs="Arial"/>
        </w:rPr>
        <w:t>ecidido un nuevo aumento del XXX</w:t>
      </w:r>
      <w:r w:rsidRPr="00B01C17">
        <w:rPr>
          <w:rFonts w:ascii="Arial" w:hAnsi="Arial" w:cs="Arial"/>
        </w:rPr>
        <w:t xml:space="preserve"> para</w:t>
      </w:r>
      <w:r w:rsidR="00B01C17" w:rsidRPr="00B01C17">
        <w:rPr>
          <w:rFonts w:ascii="Arial" w:hAnsi="Arial" w:cs="Arial"/>
        </w:rPr>
        <w:t xml:space="preserve"> </w:t>
      </w:r>
      <w:r w:rsidRPr="00B01C17">
        <w:rPr>
          <w:rFonts w:ascii="Arial" w:hAnsi="Arial" w:cs="Arial"/>
          <w:spacing w:val="-59"/>
        </w:rPr>
        <w:t xml:space="preserve"> </w:t>
      </w:r>
      <w:r w:rsidRPr="00B01C17">
        <w:rPr>
          <w:rFonts w:ascii="Arial" w:hAnsi="Arial" w:cs="Arial"/>
        </w:rPr>
        <w:t>el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mes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-2"/>
        </w:rPr>
        <w:t xml:space="preserve"> </w:t>
      </w:r>
      <w:r w:rsidR="00B01C17" w:rsidRPr="00B01C17">
        <w:rPr>
          <w:rFonts w:ascii="Arial" w:hAnsi="Arial" w:cs="Arial"/>
        </w:rPr>
        <w:t>XX</w:t>
      </w:r>
    </w:p>
    <w:p w:rsidR="009A1511" w:rsidRPr="00B01C17" w:rsidRDefault="00681CA5">
      <w:pPr>
        <w:pStyle w:val="Textoindependiente"/>
        <w:spacing w:line="403" w:lineRule="auto"/>
        <w:ind w:right="135" w:firstLine="851"/>
        <w:jc w:val="both"/>
        <w:rPr>
          <w:rFonts w:ascii="Arial" w:hAnsi="Arial" w:cs="Arial"/>
        </w:rPr>
      </w:pPr>
      <w:r w:rsidRPr="00B01C17">
        <w:rPr>
          <w:rFonts w:ascii="Arial" w:hAnsi="Arial" w:cs="Arial"/>
        </w:rPr>
        <w:t>Que, en relación con el susodicho Decreto de Necesidad y Urgencia, debo afirmar con</w:t>
      </w:r>
      <w:r w:rsidRPr="00B01C17">
        <w:rPr>
          <w:rFonts w:ascii="Arial" w:hAnsi="Arial" w:cs="Arial"/>
          <w:spacing w:val="-59"/>
        </w:rPr>
        <w:t xml:space="preserve"> </w:t>
      </w:r>
      <w:r w:rsidRPr="00B01C17">
        <w:rPr>
          <w:rFonts w:ascii="Arial" w:hAnsi="Arial" w:cs="Arial"/>
        </w:rPr>
        <w:t>contundencia</w:t>
      </w:r>
      <w:r w:rsidRPr="00B01C17">
        <w:rPr>
          <w:rFonts w:ascii="Arial" w:hAnsi="Arial" w:cs="Arial"/>
          <w:spacing w:val="-3"/>
        </w:rPr>
        <w:t xml:space="preserve"> </w:t>
      </w:r>
      <w:r w:rsidRPr="00B01C17">
        <w:rPr>
          <w:rFonts w:ascii="Arial" w:hAnsi="Arial" w:cs="Arial"/>
        </w:rPr>
        <w:t>que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el</w:t>
      </w:r>
      <w:r w:rsidRPr="00B01C17">
        <w:rPr>
          <w:rFonts w:ascii="Arial" w:hAnsi="Arial" w:cs="Arial"/>
          <w:spacing w:val="-3"/>
        </w:rPr>
        <w:t xml:space="preserve"> </w:t>
      </w:r>
      <w:r w:rsidRPr="00B01C17">
        <w:rPr>
          <w:rFonts w:ascii="Arial" w:hAnsi="Arial" w:cs="Arial"/>
        </w:rPr>
        <w:t>mismo es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inconstitucional.</w:t>
      </w:r>
    </w:p>
    <w:p w:rsidR="009A1511" w:rsidRPr="00B01C17" w:rsidRDefault="00681CA5">
      <w:pPr>
        <w:pStyle w:val="Textoindependiente"/>
        <w:spacing w:line="369" w:lineRule="auto"/>
        <w:ind w:right="118" w:firstLine="851"/>
        <w:jc w:val="both"/>
        <w:rPr>
          <w:rFonts w:ascii="Arial" w:hAnsi="Arial" w:cs="Arial"/>
        </w:rPr>
      </w:pPr>
      <w:r w:rsidRPr="00B01C17">
        <w:rPr>
          <w:rFonts w:ascii="Arial" w:hAnsi="Arial" w:cs="Arial"/>
        </w:rPr>
        <w:t>El convencional constituyente del 94, al regular las facultades de la primera autoridad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del Poder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Ejecutivo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Nacional,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puso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en cabeza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del presidente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 la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Nación la</w:t>
      </w:r>
      <w:r w:rsidRPr="00B01C17">
        <w:rPr>
          <w:rFonts w:ascii="Arial" w:hAnsi="Arial" w:cs="Arial"/>
          <w:spacing w:val="61"/>
        </w:rPr>
        <w:t xml:space="preserve"> </w:t>
      </w:r>
      <w:r w:rsidRPr="00B01C17">
        <w:rPr>
          <w:rFonts w:ascii="Arial" w:hAnsi="Arial" w:cs="Arial"/>
        </w:rPr>
        <w:t>atribución de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dictar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decretos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por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razones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necesidad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y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urgencia: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“Solamente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cuando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circunstancias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excepcionales hicieran imposible seguir los trámites ordinarios previstos por esta Constitución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para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la sanción de las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leyes...”.</w:t>
      </w:r>
    </w:p>
    <w:p w:rsidR="009A1511" w:rsidRPr="00B01C17" w:rsidRDefault="00681CA5">
      <w:pPr>
        <w:pStyle w:val="Textoindependiente"/>
        <w:spacing w:line="374" w:lineRule="auto"/>
        <w:ind w:right="115" w:firstLine="851"/>
        <w:jc w:val="both"/>
        <w:rPr>
          <w:rFonts w:ascii="Arial" w:hAnsi="Arial" w:cs="Arial"/>
        </w:rPr>
      </w:pPr>
      <w:r w:rsidRPr="00B01C17">
        <w:rPr>
          <w:rFonts w:ascii="Arial" w:hAnsi="Arial" w:cs="Arial"/>
        </w:rPr>
        <w:t>¿Cuándo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se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configuran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esas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circunstancias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excepcionales?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Por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lo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pronto,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la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Constitución refiere a ellas en un contexto en el que está presente una manifiesta anomalía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sistémica,</w:t>
      </w:r>
      <w:r w:rsidRPr="00B01C17">
        <w:rPr>
          <w:rFonts w:ascii="Arial" w:hAnsi="Arial" w:cs="Arial"/>
          <w:spacing w:val="9"/>
        </w:rPr>
        <w:t xml:space="preserve"> </w:t>
      </w:r>
      <w:r w:rsidRPr="00B01C17">
        <w:rPr>
          <w:rFonts w:ascii="Arial" w:hAnsi="Arial" w:cs="Arial"/>
        </w:rPr>
        <w:t>ya</w:t>
      </w:r>
      <w:r w:rsidRPr="00B01C17">
        <w:rPr>
          <w:rFonts w:ascii="Arial" w:hAnsi="Arial" w:cs="Arial"/>
          <w:spacing w:val="5"/>
        </w:rPr>
        <w:t xml:space="preserve"> </w:t>
      </w:r>
      <w:r w:rsidRPr="00B01C17">
        <w:rPr>
          <w:rFonts w:ascii="Arial" w:hAnsi="Arial" w:cs="Arial"/>
        </w:rPr>
        <w:t>que</w:t>
      </w:r>
      <w:r w:rsidRPr="00B01C17">
        <w:rPr>
          <w:rFonts w:ascii="Arial" w:hAnsi="Arial" w:cs="Arial"/>
          <w:spacing w:val="7"/>
        </w:rPr>
        <w:t xml:space="preserve"> </w:t>
      </w:r>
      <w:r w:rsidRPr="00B01C17">
        <w:rPr>
          <w:rFonts w:ascii="Arial" w:hAnsi="Arial" w:cs="Arial"/>
        </w:rPr>
        <w:t>el</w:t>
      </w:r>
      <w:r w:rsidRPr="00B01C17">
        <w:rPr>
          <w:rFonts w:ascii="Arial" w:hAnsi="Arial" w:cs="Arial"/>
          <w:spacing w:val="4"/>
        </w:rPr>
        <w:t xml:space="preserve"> </w:t>
      </w:r>
      <w:r w:rsidRPr="00B01C17">
        <w:rPr>
          <w:rFonts w:ascii="Arial" w:hAnsi="Arial" w:cs="Arial"/>
        </w:rPr>
        <w:t>fenómeno</w:t>
      </w:r>
      <w:r w:rsidRPr="00B01C17">
        <w:rPr>
          <w:rFonts w:ascii="Arial" w:hAnsi="Arial" w:cs="Arial"/>
          <w:spacing w:val="7"/>
        </w:rPr>
        <w:t xml:space="preserve"> </w:t>
      </w:r>
      <w:r w:rsidRPr="00B01C17">
        <w:rPr>
          <w:rFonts w:ascii="Arial" w:hAnsi="Arial" w:cs="Arial"/>
        </w:rPr>
        <w:t>se</w:t>
      </w:r>
      <w:r w:rsidRPr="00B01C17">
        <w:rPr>
          <w:rFonts w:ascii="Arial" w:hAnsi="Arial" w:cs="Arial"/>
          <w:spacing w:val="7"/>
        </w:rPr>
        <w:t xml:space="preserve"> </w:t>
      </w:r>
      <w:r w:rsidRPr="00B01C17">
        <w:rPr>
          <w:rFonts w:ascii="Arial" w:hAnsi="Arial" w:cs="Arial"/>
        </w:rPr>
        <w:t>exterioriza</w:t>
      </w:r>
      <w:r w:rsidRPr="00B01C17">
        <w:rPr>
          <w:rFonts w:ascii="Arial" w:hAnsi="Arial" w:cs="Arial"/>
          <w:spacing w:val="7"/>
        </w:rPr>
        <w:t xml:space="preserve"> </w:t>
      </w:r>
      <w:r w:rsidRPr="00B01C17">
        <w:rPr>
          <w:rFonts w:ascii="Arial" w:hAnsi="Arial" w:cs="Arial"/>
        </w:rPr>
        <w:t>con</w:t>
      </w:r>
      <w:r w:rsidRPr="00B01C17">
        <w:rPr>
          <w:rFonts w:ascii="Arial" w:hAnsi="Arial" w:cs="Arial"/>
          <w:spacing w:val="7"/>
        </w:rPr>
        <w:t xml:space="preserve"> </w:t>
      </w:r>
      <w:r w:rsidRPr="00B01C17">
        <w:rPr>
          <w:rFonts w:ascii="Arial" w:hAnsi="Arial" w:cs="Arial"/>
        </w:rPr>
        <w:t>el</w:t>
      </w:r>
      <w:r w:rsidRPr="00B01C17">
        <w:rPr>
          <w:rFonts w:ascii="Arial" w:hAnsi="Arial" w:cs="Arial"/>
          <w:spacing w:val="6"/>
        </w:rPr>
        <w:t xml:space="preserve"> </w:t>
      </w:r>
      <w:r w:rsidRPr="00B01C17">
        <w:rPr>
          <w:rFonts w:ascii="Arial" w:hAnsi="Arial" w:cs="Arial"/>
        </w:rPr>
        <w:t>impedimento</w:t>
      </w:r>
      <w:r w:rsidRPr="00B01C17">
        <w:rPr>
          <w:rFonts w:ascii="Arial" w:hAnsi="Arial" w:cs="Arial"/>
          <w:spacing w:val="7"/>
        </w:rPr>
        <w:t xml:space="preserve"> </w:t>
      </w:r>
      <w:r w:rsidRPr="00B01C17">
        <w:rPr>
          <w:rFonts w:ascii="Arial" w:hAnsi="Arial" w:cs="Arial"/>
        </w:rPr>
        <w:t>para</w:t>
      </w:r>
      <w:r w:rsidRPr="00B01C17">
        <w:rPr>
          <w:rFonts w:ascii="Arial" w:hAnsi="Arial" w:cs="Arial"/>
          <w:spacing w:val="5"/>
        </w:rPr>
        <w:t xml:space="preserve"> </w:t>
      </w:r>
      <w:r w:rsidRPr="00B01C17">
        <w:rPr>
          <w:rFonts w:ascii="Arial" w:hAnsi="Arial" w:cs="Arial"/>
        </w:rPr>
        <w:t>que</w:t>
      </w:r>
      <w:r w:rsidRPr="00B01C17">
        <w:rPr>
          <w:rFonts w:ascii="Arial" w:hAnsi="Arial" w:cs="Arial"/>
          <w:spacing w:val="5"/>
        </w:rPr>
        <w:t xml:space="preserve"> </w:t>
      </w:r>
      <w:r w:rsidRPr="00B01C17">
        <w:rPr>
          <w:rFonts w:ascii="Arial" w:hAnsi="Arial" w:cs="Arial"/>
        </w:rPr>
        <w:t>uno</w:t>
      </w:r>
      <w:r w:rsidRPr="00B01C17">
        <w:rPr>
          <w:rFonts w:ascii="Arial" w:hAnsi="Arial" w:cs="Arial"/>
          <w:spacing w:val="7"/>
        </w:rPr>
        <w:t xml:space="preserve"> </w:t>
      </w: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7"/>
        </w:rPr>
        <w:t xml:space="preserve"> </w:t>
      </w:r>
      <w:r w:rsidRPr="00B01C17">
        <w:rPr>
          <w:rFonts w:ascii="Arial" w:hAnsi="Arial" w:cs="Arial"/>
        </w:rPr>
        <w:t>sus</w:t>
      </w:r>
      <w:r w:rsidRPr="00B01C17">
        <w:rPr>
          <w:rFonts w:ascii="Arial" w:hAnsi="Arial" w:cs="Arial"/>
          <w:spacing w:val="7"/>
        </w:rPr>
        <w:t xml:space="preserve"> </w:t>
      </w:r>
      <w:r w:rsidRPr="00B01C17">
        <w:rPr>
          <w:rFonts w:ascii="Arial" w:hAnsi="Arial" w:cs="Arial"/>
        </w:rPr>
        <w:t>poderes</w:t>
      </w:r>
    </w:p>
    <w:p w:rsidR="009A1511" w:rsidRPr="00B01C17" w:rsidRDefault="00681CA5">
      <w:pPr>
        <w:pStyle w:val="Textoindependiente"/>
        <w:spacing w:line="252" w:lineRule="exact"/>
        <w:jc w:val="both"/>
        <w:rPr>
          <w:rFonts w:ascii="Arial" w:hAnsi="Arial" w:cs="Arial"/>
        </w:rPr>
      </w:pPr>
      <w:r w:rsidRPr="00B01C17">
        <w:rPr>
          <w:rFonts w:ascii="Arial" w:hAnsi="Arial" w:cs="Arial"/>
        </w:rPr>
        <w:t>—el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Legislativo—</w:t>
      </w:r>
      <w:r w:rsidRPr="00B01C17">
        <w:rPr>
          <w:rFonts w:ascii="Arial" w:hAnsi="Arial" w:cs="Arial"/>
          <w:spacing w:val="-3"/>
        </w:rPr>
        <w:t xml:space="preserve"> </w:t>
      </w:r>
      <w:r w:rsidRPr="00B01C17">
        <w:rPr>
          <w:rFonts w:ascii="Arial" w:hAnsi="Arial" w:cs="Arial"/>
        </w:rPr>
        <w:t>funcione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modo</w:t>
      </w:r>
      <w:r w:rsidRPr="00B01C17">
        <w:rPr>
          <w:rFonts w:ascii="Arial" w:hAnsi="Arial" w:cs="Arial"/>
          <w:spacing w:val="-3"/>
        </w:rPr>
        <w:t xml:space="preserve"> </w:t>
      </w:r>
      <w:r w:rsidRPr="00B01C17">
        <w:rPr>
          <w:rFonts w:ascii="Arial" w:hAnsi="Arial" w:cs="Arial"/>
        </w:rPr>
        <w:t>regular.</w:t>
      </w:r>
    </w:p>
    <w:p w:rsidR="009A1511" w:rsidRPr="00B01C17" w:rsidRDefault="00681CA5">
      <w:pPr>
        <w:pStyle w:val="Textoindependiente"/>
        <w:spacing w:before="136" w:line="364" w:lineRule="auto"/>
        <w:ind w:right="114" w:firstLine="851"/>
        <w:jc w:val="both"/>
        <w:rPr>
          <w:rFonts w:ascii="Arial" w:hAnsi="Arial" w:cs="Arial"/>
        </w:rPr>
      </w:pPr>
      <w:r w:rsidRPr="00B01C17">
        <w:rPr>
          <w:rFonts w:ascii="Arial" w:hAnsi="Arial" w:cs="Arial"/>
        </w:rPr>
        <w:t>Pero el constituyente no ha referido sólo a “circunstancias excepcionales” y avanzando</w:t>
      </w:r>
      <w:r w:rsidRPr="00B01C17">
        <w:rPr>
          <w:rFonts w:ascii="Arial" w:hAnsi="Arial" w:cs="Arial"/>
          <w:spacing w:val="-59"/>
        </w:rPr>
        <w:t xml:space="preserve"> </w:t>
      </w:r>
      <w:r w:rsidRPr="00B01C17">
        <w:rPr>
          <w:rFonts w:ascii="Arial" w:hAnsi="Arial" w:cs="Arial"/>
        </w:rPr>
        <w:t>en la configuración del supuesto habilitante lo pintó, esencialmente, como un suceso patológico</w:t>
      </w:r>
      <w:r w:rsidRPr="00B01C17">
        <w:rPr>
          <w:rFonts w:ascii="Arial" w:hAnsi="Arial" w:cs="Arial"/>
          <w:spacing w:val="-59"/>
        </w:rPr>
        <w:t xml:space="preserve"> </w:t>
      </w:r>
      <w:r w:rsidRPr="00B01C17">
        <w:rPr>
          <w:rFonts w:ascii="Arial" w:hAnsi="Arial" w:cs="Arial"/>
        </w:rPr>
        <w:t>caracterizado por la inacción legislativa. Ello importa que a la Constitución Nacional no le basta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con la sola indicación de que son suficientes los “circunstancias excepcionales” para que el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Ejecutivo legible por razones de necesidad y urgencia. Estas circunstancias excepcionales —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justificaba Alfonsín en la constituyente— están dadas por la una emergencia significativa y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necesidad súbita que imposibilite que los cometidos estatales se cumplan por los medios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ordinarios del procedimiento legislativo (</w:t>
      </w:r>
      <w:proofErr w:type="spellStart"/>
      <w:r w:rsidRPr="00B01C17">
        <w:rPr>
          <w:rFonts w:ascii="Arial" w:hAnsi="Arial" w:cs="Arial"/>
        </w:rPr>
        <w:t>Manili</w:t>
      </w:r>
      <w:proofErr w:type="spellEnd"/>
      <w:r w:rsidRPr="00B01C17">
        <w:rPr>
          <w:rFonts w:ascii="Arial" w:hAnsi="Arial" w:cs="Arial"/>
        </w:rPr>
        <w:t xml:space="preserve"> Pablo L. (2019). 25 años de la reforma CN. (1ra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Edición),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Hammurabi,</w:t>
      </w:r>
      <w:r w:rsidRPr="00B01C17">
        <w:rPr>
          <w:rFonts w:ascii="Arial" w:hAnsi="Arial" w:cs="Arial"/>
          <w:spacing w:val="3"/>
        </w:rPr>
        <w:t xml:space="preserve"> </w:t>
      </w:r>
      <w:r w:rsidRPr="00B01C17">
        <w:rPr>
          <w:rFonts w:ascii="Arial" w:hAnsi="Arial" w:cs="Arial"/>
        </w:rPr>
        <w:t>p.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415.).</w:t>
      </w:r>
    </w:p>
    <w:p w:rsidR="009A1511" w:rsidRPr="00B01C17" w:rsidRDefault="00681CA5">
      <w:pPr>
        <w:pStyle w:val="Textoindependiente"/>
        <w:spacing w:line="364" w:lineRule="auto"/>
        <w:ind w:right="114" w:firstLine="851"/>
        <w:jc w:val="both"/>
        <w:rPr>
          <w:rFonts w:ascii="Arial" w:hAnsi="Arial" w:cs="Arial"/>
        </w:rPr>
      </w:pPr>
      <w:r w:rsidRPr="00B01C17">
        <w:rPr>
          <w:rFonts w:ascii="Arial" w:hAnsi="Arial" w:cs="Arial"/>
        </w:rPr>
        <w:t>Es frecuente escuchar la afirmación de que la reforma de 1994 amplió la base de los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derechos del hombre. Empero, la regulación de los decretos de necesidad y urgencia (DNU), al</w:t>
      </w:r>
      <w:r w:rsidRPr="00B01C17">
        <w:rPr>
          <w:rFonts w:ascii="Arial" w:hAnsi="Arial" w:cs="Arial"/>
          <w:spacing w:val="-59"/>
        </w:rPr>
        <w:t xml:space="preserve"> </w:t>
      </w:r>
      <w:r w:rsidRPr="00B01C17">
        <w:rPr>
          <w:rFonts w:ascii="Arial" w:hAnsi="Arial" w:cs="Arial"/>
        </w:rPr>
        <w:t>que bien pueden agregarse los decretos delegados y la promulgación parcial de leyes, resultan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la contracara de los derechos, porque se trata de una herramienta para fortalecer el poder, es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desmedro del individuo y la sociedad. Particularmente, blanquear la práctica del acto legislativo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que nos ocupa ha servido para que nuestros voraces Ejecutivos usarán el atributo a su gusto y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paladar,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sin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control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legislativo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y,</w:t>
      </w:r>
      <w:r w:rsidRPr="00B01C17">
        <w:rPr>
          <w:rFonts w:ascii="Arial" w:hAnsi="Arial" w:cs="Arial"/>
          <w:spacing w:val="2"/>
        </w:rPr>
        <w:t xml:space="preserve"> </w:t>
      </w:r>
      <w:r w:rsidRPr="00B01C17">
        <w:rPr>
          <w:rFonts w:ascii="Arial" w:hAnsi="Arial" w:cs="Arial"/>
        </w:rPr>
        <w:t>mínimo,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contralor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judicial.</w:t>
      </w:r>
    </w:p>
    <w:p w:rsidR="009A1511" w:rsidRPr="00B01C17" w:rsidRDefault="00681CA5">
      <w:pPr>
        <w:pStyle w:val="Textoindependiente"/>
        <w:spacing w:before="2" w:line="381" w:lineRule="auto"/>
        <w:ind w:right="132" w:firstLine="851"/>
        <w:jc w:val="both"/>
        <w:rPr>
          <w:rFonts w:ascii="Arial" w:hAnsi="Arial" w:cs="Arial"/>
        </w:rPr>
      </w:pPr>
      <w:r w:rsidRPr="00B01C17">
        <w:rPr>
          <w:rFonts w:ascii="Arial" w:hAnsi="Arial" w:cs="Arial"/>
        </w:rPr>
        <w:t>Resulta harto evidente que si la finalidad de la inserción constitucional fue -como lo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expresaron algunos representantes en la Convención— poner límites al obrar presidencial, ese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objetivo</w:t>
      </w:r>
      <w:r w:rsidRPr="00B01C17">
        <w:rPr>
          <w:rFonts w:ascii="Arial" w:hAnsi="Arial" w:cs="Arial"/>
          <w:spacing w:val="6"/>
        </w:rPr>
        <w:t xml:space="preserve"> </w:t>
      </w:r>
      <w:r w:rsidRPr="00B01C17">
        <w:rPr>
          <w:rFonts w:ascii="Arial" w:hAnsi="Arial" w:cs="Arial"/>
        </w:rPr>
        <w:t>no</w:t>
      </w:r>
      <w:r w:rsidRPr="00B01C17">
        <w:rPr>
          <w:rFonts w:ascii="Arial" w:hAnsi="Arial" w:cs="Arial"/>
          <w:spacing w:val="6"/>
        </w:rPr>
        <w:t xml:space="preserve"> </w:t>
      </w:r>
      <w:r w:rsidRPr="00B01C17">
        <w:rPr>
          <w:rFonts w:ascii="Arial" w:hAnsi="Arial" w:cs="Arial"/>
        </w:rPr>
        <w:t>se</w:t>
      </w:r>
      <w:r w:rsidRPr="00B01C17">
        <w:rPr>
          <w:rFonts w:ascii="Arial" w:hAnsi="Arial" w:cs="Arial"/>
          <w:spacing w:val="6"/>
        </w:rPr>
        <w:t xml:space="preserve"> </w:t>
      </w:r>
      <w:r w:rsidRPr="00B01C17">
        <w:rPr>
          <w:rFonts w:ascii="Arial" w:hAnsi="Arial" w:cs="Arial"/>
        </w:rPr>
        <w:t>ha</w:t>
      </w:r>
      <w:r w:rsidRPr="00B01C17">
        <w:rPr>
          <w:rFonts w:ascii="Arial" w:hAnsi="Arial" w:cs="Arial"/>
          <w:spacing w:val="4"/>
        </w:rPr>
        <w:t xml:space="preserve"> </w:t>
      </w:r>
      <w:r w:rsidRPr="00B01C17">
        <w:rPr>
          <w:rFonts w:ascii="Arial" w:hAnsi="Arial" w:cs="Arial"/>
        </w:rPr>
        <w:t>alcanzado.</w:t>
      </w:r>
      <w:r w:rsidRPr="00B01C17">
        <w:rPr>
          <w:rFonts w:ascii="Arial" w:hAnsi="Arial" w:cs="Arial"/>
          <w:spacing w:val="7"/>
        </w:rPr>
        <w:t xml:space="preserve"> </w:t>
      </w:r>
      <w:r w:rsidRPr="00B01C17">
        <w:rPr>
          <w:rFonts w:ascii="Arial" w:hAnsi="Arial" w:cs="Arial"/>
        </w:rPr>
        <w:t>Nuestros</w:t>
      </w:r>
      <w:r w:rsidRPr="00B01C17">
        <w:rPr>
          <w:rFonts w:ascii="Arial" w:hAnsi="Arial" w:cs="Arial"/>
          <w:spacing w:val="6"/>
        </w:rPr>
        <w:t xml:space="preserve"> </w:t>
      </w:r>
      <w:r w:rsidRPr="00B01C17">
        <w:rPr>
          <w:rFonts w:ascii="Arial" w:hAnsi="Arial" w:cs="Arial"/>
        </w:rPr>
        <w:t>presidentes</w:t>
      </w:r>
      <w:r w:rsidRPr="00B01C17">
        <w:rPr>
          <w:rFonts w:ascii="Arial" w:hAnsi="Arial" w:cs="Arial"/>
          <w:spacing w:val="6"/>
        </w:rPr>
        <w:t xml:space="preserve"> </w:t>
      </w:r>
      <w:r w:rsidRPr="00B01C17">
        <w:rPr>
          <w:rFonts w:ascii="Arial" w:hAnsi="Arial" w:cs="Arial"/>
        </w:rPr>
        <w:t>y</w:t>
      </w:r>
      <w:r w:rsidRPr="00B01C17">
        <w:rPr>
          <w:rFonts w:ascii="Arial" w:hAnsi="Arial" w:cs="Arial"/>
          <w:spacing w:val="4"/>
        </w:rPr>
        <w:t xml:space="preserve"> </w:t>
      </w:r>
      <w:r w:rsidRPr="00B01C17">
        <w:rPr>
          <w:rFonts w:ascii="Arial" w:hAnsi="Arial" w:cs="Arial"/>
        </w:rPr>
        <w:t>todos</w:t>
      </w:r>
      <w:r w:rsidRPr="00B01C17">
        <w:rPr>
          <w:rFonts w:ascii="Arial" w:hAnsi="Arial" w:cs="Arial"/>
          <w:spacing w:val="6"/>
        </w:rPr>
        <w:t xml:space="preserve"> </w:t>
      </w:r>
      <w:r w:rsidRPr="00B01C17">
        <w:rPr>
          <w:rFonts w:ascii="Arial" w:hAnsi="Arial" w:cs="Arial"/>
        </w:rPr>
        <w:t>los</w:t>
      </w:r>
      <w:r w:rsidRPr="00B01C17">
        <w:rPr>
          <w:rFonts w:ascii="Arial" w:hAnsi="Arial" w:cs="Arial"/>
          <w:spacing w:val="10"/>
        </w:rPr>
        <w:t xml:space="preserve"> </w:t>
      </w:r>
      <w:r w:rsidRPr="00B01C17">
        <w:rPr>
          <w:rFonts w:ascii="Arial" w:hAnsi="Arial" w:cs="Arial"/>
        </w:rPr>
        <w:t>exponentes</w:t>
      </w:r>
      <w:r w:rsidRPr="00B01C17">
        <w:rPr>
          <w:rFonts w:ascii="Arial" w:hAnsi="Arial" w:cs="Arial"/>
          <w:spacing w:val="6"/>
        </w:rPr>
        <w:t xml:space="preserve"> </w:t>
      </w:r>
      <w:r w:rsidRPr="00B01C17">
        <w:rPr>
          <w:rFonts w:ascii="Arial" w:hAnsi="Arial" w:cs="Arial"/>
        </w:rPr>
        <w:t>del</w:t>
      </w:r>
      <w:r w:rsidRPr="00B01C17">
        <w:rPr>
          <w:rFonts w:ascii="Arial" w:hAnsi="Arial" w:cs="Arial"/>
          <w:spacing w:val="6"/>
        </w:rPr>
        <w:t xml:space="preserve"> </w:t>
      </w:r>
      <w:r w:rsidRPr="00B01C17">
        <w:rPr>
          <w:rFonts w:ascii="Arial" w:hAnsi="Arial" w:cs="Arial"/>
        </w:rPr>
        <w:t>poder</w:t>
      </w:r>
      <w:r w:rsidRPr="00B01C17">
        <w:rPr>
          <w:rFonts w:ascii="Arial" w:hAnsi="Arial" w:cs="Arial"/>
          <w:spacing w:val="7"/>
        </w:rPr>
        <w:t xml:space="preserve"> </w:t>
      </w:r>
      <w:r w:rsidRPr="00B01C17">
        <w:rPr>
          <w:rFonts w:ascii="Arial" w:hAnsi="Arial" w:cs="Arial"/>
        </w:rPr>
        <w:t>leyeron</w:t>
      </w:r>
      <w:r w:rsidRPr="00B01C17">
        <w:rPr>
          <w:rFonts w:ascii="Arial" w:hAnsi="Arial" w:cs="Arial"/>
          <w:spacing w:val="6"/>
        </w:rPr>
        <w:t xml:space="preserve"> </w:t>
      </w:r>
      <w:r w:rsidRPr="00B01C17">
        <w:rPr>
          <w:rFonts w:ascii="Arial" w:hAnsi="Arial" w:cs="Arial"/>
        </w:rPr>
        <w:t>la</w:t>
      </w:r>
    </w:p>
    <w:p w:rsidR="009A1511" w:rsidRPr="00B01C17" w:rsidRDefault="009A1511">
      <w:pPr>
        <w:spacing w:line="381" w:lineRule="auto"/>
        <w:jc w:val="both"/>
        <w:rPr>
          <w:rFonts w:ascii="Arial" w:hAnsi="Arial" w:cs="Arial"/>
        </w:rPr>
        <w:sectPr w:rsidR="009A1511" w:rsidRPr="00B01C17">
          <w:pgSz w:w="11900" w:h="16840"/>
          <w:pgMar w:top="1580" w:right="720" w:bottom="280" w:left="140" w:header="720" w:footer="720" w:gutter="0"/>
          <w:cols w:space="720"/>
        </w:sectPr>
      </w:pPr>
    </w:p>
    <w:p w:rsidR="009A1511" w:rsidRPr="00B01C17" w:rsidRDefault="00681CA5">
      <w:pPr>
        <w:pStyle w:val="Textoindependiente"/>
        <w:spacing w:before="79" w:line="403" w:lineRule="auto"/>
        <w:ind w:left="1300" w:right="143"/>
        <w:jc w:val="both"/>
        <w:rPr>
          <w:rFonts w:ascii="Arial" w:hAnsi="Arial" w:cs="Arial"/>
        </w:rPr>
      </w:pPr>
      <w:r w:rsidRPr="00B01C17">
        <w:rPr>
          <w:rFonts w:ascii="Arial" w:hAnsi="Arial" w:cs="Arial"/>
        </w:rPr>
        <w:lastRenderedPageBreak/>
        <w:t>cláusula a la inversa, adujeron que la reforma autoriza lo que antes la Constitución prohibía y, 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partir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de allí,</w:t>
      </w:r>
      <w:r w:rsidRPr="00B01C17">
        <w:rPr>
          <w:rFonts w:ascii="Arial" w:hAnsi="Arial" w:cs="Arial"/>
          <w:spacing w:val="2"/>
        </w:rPr>
        <w:t xml:space="preserve"> </w:t>
      </w:r>
      <w:r w:rsidRPr="00B01C17">
        <w:rPr>
          <w:rFonts w:ascii="Arial" w:hAnsi="Arial" w:cs="Arial"/>
        </w:rPr>
        <w:t>se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abusó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del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atributo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en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forma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indiscriminada.</w:t>
      </w:r>
    </w:p>
    <w:p w:rsidR="009A1511" w:rsidRPr="00B01C17" w:rsidRDefault="00681CA5">
      <w:pPr>
        <w:pStyle w:val="Textoindependiente"/>
        <w:spacing w:line="403" w:lineRule="auto"/>
        <w:ind w:right="132" w:firstLine="851"/>
        <w:jc w:val="both"/>
        <w:rPr>
          <w:rFonts w:ascii="Arial" w:hAnsi="Arial" w:cs="Arial"/>
        </w:rPr>
      </w:pPr>
      <w:r w:rsidRPr="00B01C17">
        <w:rPr>
          <w:rFonts w:ascii="Arial" w:hAnsi="Arial" w:cs="Arial"/>
        </w:rPr>
        <w:t>Sin embargo, nunca en la historia de la Argentina se había abusado de</w:t>
      </w:r>
      <w:r w:rsidRPr="00B01C17">
        <w:rPr>
          <w:rFonts w:ascii="Arial" w:hAnsi="Arial" w:cs="Arial"/>
          <w:spacing w:val="61"/>
        </w:rPr>
        <w:t xml:space="preserve"> </w:t>
      </w:r>
      <w:r w:rsidRPr="00B01C17">
        <w:rPr>
          <w:rFonts w:ascii="Arial" w:hAnsi="Arial" w:cs="Arial"/>
        </w:rPr>
        <w:t>este instituto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tal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sobremanera.</w:t>
      </w:r>
    </w:p>
    <w:p w:rsidR="009A1511" w:rsidRPr="00B01C17" w:rsidRDefault="00681CA5">
      <w:pPr>
        <w:pStyle w:val="Textoindependiente"/>
        <w:spacing w:line="362" w:lineRule="auto"/>
        <w:ind w:right="113" w:firstLine="851"/>
        <w:jc w:val="both"/>
        <w:rPr>
          <w:rFonts w:ascii="Arial" w:hAnsi="Arial" w:cs="Arial"/>
        </w:rPr>
      </w:pPr>
      <w:r w:rsidRPr="00B01C17">
        <w:rPr>
          <w:rFonts w:ascii="Arial" w:hAnsi="Arial" w:cs="Arial"/>
        </w:rPr>
        <w:t>El artículo 99 inciso 3 de la Constitución argentina enuncia: “El presidente de la Nación</w:t>
      </w:r>
      <w:r w:rsidRPr="00B01C17">
        <w:rPr>
          <w:rFonts w:ascii="Arial" w:hAnsi="Arial" w:cs="Arial"/>
          <w:spacing w:val="-59"/>
        </w:rPr>
        <w:t xml:space="preserve"> </w:t>
      </w:r>
      <w:r w:rsidRPr="00B01C17">
        <w:rPr>
          <w:rFonts w:ascii="Arial" w:hAnsi="Arial" w:cs="Arial"/>
        </w:rPr>
        <w:t>tiene las siguientes atribuciones: 3.- Participa de la formación de las leyes con arreglo a la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Constitución, las promulga y hace publicar. El Poder Ejecutivo no podrá en ningún caso bajo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pena de nulidad absoluta e insanable, emitir disposiciones de carácter legislativo. Solamente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cuando circunstancias excepcionales hicieran imposible seguir los trámites ordinarios previstos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por esta Constitución para la sanción de las leyes, y no se trate de normas que regulen materia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penal, tributaria, electoral o el régimen de los partidos políticos, podrá dictar decretos por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razones de necesidad y urgencia, los que serán decididos en acuerdo general de ministros que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deberán refrendarlos, juntamente con el jefe de gabinete de ministros. El jefe de gabinete de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ministros personalmente y dentro de los diez días someterá la medida a consideración de la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Comisión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Bicameral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Permanente,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cuya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composición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deberá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respetar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la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proporción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las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representaciones políticas de cada Cámara. Esta comisión elevará su despacho en un plazo de</w:t>
      </w:r>
      <w:r w:rsidRPr="00B01C17">
        <w:rPr>
          <w:rFonts w:ascii="Arial" w:hAnsi="Arial" w:cs="Arial"/>
          <w:spacing w:val="-59"/>
        </w:rPr>
        <w:t xml:space="preserve"> </w:t>
      </w:r>
      <w:r w:rsidRPr="00B01C17">
        <w:rPr>
          <w:rFonts w:ascii="Arial" w:hAnsi="Arial" w:cs="Arial"/>
        </w:rPr>
        <w:t>diez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días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al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plenario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cada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Cámara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para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su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expreso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tratamiento,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el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que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inmediato</w:t>
      </w:r>
      <w:r w:rsidRPr="00B01C17">
        <w:rPr>
          <w:rFonts w:ascii="Arial" w:hAnsi="Arial" w:cs="Arial"/>
          <w:spacing w:val="-59"/>
        </w:rPr>
        <w:t xml:space="preserve"> </w:t>
      </w:r>
      <w:r w:rsidRPr="00B01C17">
        <w:rPr>
          <w:rFonts w:ascii="Arial" w:hAnsi="Arial" w:cs="Arial"/>
        </w:rPr>
        <w:t>considerarán las Cámaras. Una ley especial sancionada con la mayoría absoluta de la totalidad</w:t>
      </w:r>
      <w:r w:rsidRPr="00B01C17">
        <w:rPr>
          <w:rFonts w:ascii="Arial" w:hAnsi="Arial" w:cs="Arial"/>
          <w:spacing w:val="-59"/>
        </w:rPr>
        <w:t xml:space="preserve"> </w:t>
      </w:r>
      <w:r w:rsidRPr="00B01C17">
        <w:rPr>
          <w:rFonts w:ascii="Arial" w:hAnsi="Arial" w:cs="Arial"/>
        </w:rPr>
        <w:t>de los miembros de cada Cámara regulará el trámite y los alcances de la intervención del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Congreso.”</w:t>
      </w:r>
    </w:p>
    <w:p w:rsidR="009A1511" w:rsidRPr="00B01C17" w:rsidRDefault="00681CA5">
      <w:pPr>
        <w:pStyle w:val="Textoindependiente"/>
        <w:spacing w:line="381" w:lineRule="auto"/>
        <w:ind w:right="140" w:firstLine="851"/>
        <w:jc w:val="both"/>
        <w:rPr>
          <w:rFonts w:ascii="Arial" w:hAnsi="Arial" w:cs="Arial"/>
        </w:rPr>
      </w:pP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la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armónica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interpretación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la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Constitución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Nacional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surge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que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el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ÚNICO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TITULAR de la función legislativa es el Congreso de la Nación, por lo que TODA disposición de</w:t>
      </w:r>
      <w:r w:rsidRPr="00B01C17">
        <w:rPr>
          <w:rFonts w:ascii="Arial" w:hAnsi="Arial" w:cs="Arial"/>
          <w:spacing w:val="-59"/>
        </w:rPr>
        <w:t xml:space="preserve"> </w:t>
      </w:r>
      <w:r w:rsidRPr="00B01C17">
        <w:rPr>
          <w:rFonts w:ascii="Arial" w:hAnsi="Arial" w:cs="Arial"/>
        </w:rPr>
        <w:t>carácter legislativo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emitida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por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el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Poder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Ejecutivo resulta</w:t>
      </w:r>
      <w:r w:rsidRPr="00B01C17">
        <w:rPr>
          <w:rFonts w:ascii="Arial" w:hAnsi="Arial" w:cs="Arial"/>
          <w:spacing w:val="-3"/>
        </w:rPr>
        <w:t xml:space="preserve"> </w:t>
      </w:r>
      <w:r w:rsidRPr="00B01C17">
        <w:rPr>
          <w:rFonts w:ascii="Arial" w:hAnsi="Arial" w:cs="Arial"/>
        </w:rPr>
        <w:t>prima</w:t>
      </w:r>
      <w:r w:rsidRPr="00B01C17">
        <w:rPr>
          <w:rFonts w:ascii="Arial" w:hAnsi="Arial" w:cs="Arial"/>
          <w:spacing w:val="-3"/>
        </w:rPr>
        <w:t xml:space="preserve"> </w:t>
      </w:r>
      <w:r w:rsidRPr="00B01C17">
        <w:rPr>
          <w:rFonts w:ascii="Arial" w:hAnsi="Arial" w:cs="Arial"/>
        </w:rPr>
        <w:t>facie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inconstitucional.</w:t>
      </w:r>
    </w:p>
    <w:p w:rsidR="009A1511" w:rsidRPr="00B01C17" w:rsidRDefault="00681CA5">
      <w:pPr>
        <w:pStyle w:val="Textoindependiente"/>
        <w:spacing w:line="381" w:lineRule="auto"/>
        <w:ind w:right="139" w:firstLine="851"/>
        <w:jc w:val="both"/>
        <w:rPr>
          <w:rFonts w:ascii="Arial" w:hAnsi="Arial" w:cs="Arial"/>
        </w:rPr>
      </w:pPr>
      <w:r w:rsidRPr="00B01C17">
        <w:rPr>
          <w:rFonts w:ascii="Arial" w:hAnsi="Arial" w:cs="Arial"/>
        </w:rPr>
        <w:t>Se trata de una presunción iuris tantum, puesto que la misma puede revertirse si se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configuran los requisitos de habilitación previstos por el artículo 99 inciso 3 de la Constitución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Nacional,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cuya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interpretación y</w:t>
      </w:r>
      <w:r w:rsidRPr="00B01C17">
        <w:rPr>
          <w:rFonts w:ascii="Arial" w:hAnsi="Arial" w:cs="Arial"/>
          <w:spacing w:val="-3"/>
        </w:rPr>
        <w:t xml:space="preserve"> </w:t>
      </w:r>
      <w:r w:rsidRPr="00B01C17">
        <w:rPr>
          <w:rFonts w:ascii="Arial" w:hAnsi="Arial" w:cs="Arial"/>
        </w:rPr>
        <w:t>aplicación</w:t>
      </w:r>
      <w:r w:rsidRPr="00B01C17">
        <w:rPr>
          <w:rFonts w:ascii="Arial" w:hAnsi="Arial" w:cs="Arial"/>
          <w:spacing w:val="2"/>
        </w:rPr>
        <w:t xml:space="preserve"> </w:t>
      </w:r>
      <w:r w:rsidRPr="00B01C17">
        <w:rPr>
          <w:rFonts w:ascii="Arial" w:hAnsi="Arial" w:cs="Arial"/>
        </w:rPr>
        <w:t>debe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ser sumamente restrictiva.</w:t>
      </w:r>
    </w:p>
    <w:p w:rsidR="009A1511" w:rsidRPr="00B01C17" w:rsidRDefault="00681CA5">
      <w:pPr>
        <w:pStyle w:val="Textoindependiente"/>
        <w:spacing w:line="403" w:lineRule="auto"/>
        <w:ind w:right="143" w:firstLine="851"/>
        <w:jc w:val="both"/>
        <w:rPr>
          <w:rFonts w:ascii="Arial" w:hAnsi="Arial" w:cs="Arial"/>
        </w:rPr>
      </w:pPr>
      <w:r w:rsidRPr="00B01C17">
        <w:rPr>
          <w:rFonts w:ascii="Arial" w:hAnsi="Arial" w:cs="Arial"/>
        </w:rPr>
        <w:t>No se trata de otra cosa que un principio elemental de la división de poderes y del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sistema</w:t>
      </w:r>
      <w:r w:rsidRPr="00B01C17">
        <w:rPr>
          <w:rFonts w:ascii="Arial" w:hAnsi="Arial" w:cs="Arial"/>
          <w:spacing w:val="-3"/>
        </w:rPr>
        <w:t xml:space="preserve"> </w:t>
      </w:r>
      <w:r w:rsidRPr="00B01C17">
        <w:rPr>
          <w:rFonts w:ascii="Arial" w:hAnsi="Arial" w:cs="Arial"/>
        </w:rPr>
        <w:t>republicano de</w:t>
      </w:r>
      <w:r w:rsidRPr="00B01C17">
        <w:rPr>
          <w:rFonts w:ascii="Arial" w:hAnsi="Arial" w:cs="Arial"/>
          <w:spacing w:val="-4"/>
        </w:rPr>
        <w:t xml:space="preserve"> </w:t>
      </w:r>
      <w:r w:rsidRPr="00B01C17">
        <w:rPr>
          <w:rFonts w:ascii="Arial" w:hAnsi="Arial" w:cs="Arial"/>
        </w:rPr>
        <w:t>gobierno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que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ha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adoptado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desde sus inicios.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nuestro país.</w:t>
      </w:r>
    </w:p>
    <w:p w:rsidR="009A1511" w:rsidRPr="00B01C17" w:rsidRDefault="00681CA5">
      <w:pPr>
        <w:pStyle w:val="Textoindependiente"/>
        <w:spacing w:line="381" w:lineRule="auto"/>
        <w:ind w:right="112" w:firstLine="851"/>
        <w:jc w:val="both"/>
        <w:rPr>
          <w:rFonts w:ascii="Arial" w:hAnsi="Arial" w:cs="Arial"/>
        </w:rPr>
      </w:pPr>
      <w:r w:rsidRPr="00B01C17">
        <w:rPr>
          <w:rFonts w:ascii="Arial" w:hAnsi="Arial" w:cs="Arial"/>
        </w:rPr>
        <w:t>En consecuencia, la regla respecto a los decretos de necesidad y urgencia es que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están prohibidos. "bajo pena de nulidad absoluta e insanable". Dicho principio sólo podrá ceder,</w:t>
      </w:r>
      <w:r w:rsidRPr="00B01C17">
        <w:rPr>
          <w:rFonts w:ascii="Arial" w:hAnsi="Arial" w:cs="Arial"/>
          <w:spacing w:val="-59"/>
        </w:rPr>
        <w:t xml:space="preserve"> </w:t>
      </w:r>
      <w:r w:rsidRPr="00B01C17">
        <w:rPr>
          <w:rFonts w:ascii="Arial" w:hAnsi="Arial" w:cs="Arial"/>
        </w:rPr>
        <w:t>según</w:t>
      </w:r>
      <w:r w:rsidRPr="00B01C17">
        <w:rPr>
          <w:rFonts w:ascii="Arial" w:hAnsi="Arial" w:cs="Arial"/>
          <w:spacing w:val="4"/>
        </w:rPr>
        <w:t xml:space="preserve"> </w:t>
      </w:r>
      <w:r w:rsidRPr="00B01C17">
        <w:rPr>
          <w:rFonts w:ascii="Arial" w:hAnsi="Arial" w:cs="Arial"/>
        </w:rPr>
        <w:t>el</w:t>
      </w:r>
      <w:r w:rsidRPr="00B01C17">
        <w:rPr>
          <w:rFonts w:ascii="Arial" w:hAnsi="Arial" w:cs="Arial"/>
          <w:spacing w:val="3"/>
        </w:rPr>
        <w:t xml:space="preserve"> </w:t>
      </w:r>
      <w:r w:rsidRPr="00B01C17">
        <w:rPr>
          <w:rFonts w:ascii="Arial" w:hAnsi="Arial" w:cs="Arial"/>
        </w:rPr>
        <w:t>propio</w:t>
      </w:r>
      <w:r w:rsidRPr="00B01C17">
        <w:rPr>
          <w:rFonts w:ascii="Arial" w:hAnsi="Arial" w:cs="Arial"/>
          <w:spacing w:val="2"/>
        </w:rPr>
        <w:t xml:space="preserve"> </w:t>
      </w:r>
      <w:r w:rsidRPr="00B01C17">
        <w:rPr>
          <w:rFonts w:ascii="Arial" w:hAnsi="Arial" w:cs="Arial"/>
        </w:rPr>
        <w:t>texto</w:t>
      </w:r>
      <w:r w:rsidRPr="00B01C17">
        <w:rPr>
          <w:rFonts w:ascii="Arial" w:hAnsi="Arial" w:cs="Arial"/>
          <w:spacing w:val="4"/>
        </w:rPr>
        <w:t xml:space="preserve"> </w:t>
      </w:r>
      <w:r w:rsidRPr="00B01C17">
        <w:rPr>
          <w:rFonts w:ascii="Arial" w:hAnsi="Arial" w:cs="Arial"/>
        </w:rPr>
        <w:t>constitucional,</w:t>
      </w:r>
      <w:r w:rsidRPr="00B01C17">
        <w:rPr>
          <w:rFonts w:ascii="Arial" w:hAnsi="Arial" w:cs="Arial"/>
          <w:spacing w:val="3"/>
        </w:rPr>
        <w:t xml:space="preserve"> </w:t>
      </w:r>
      <w:r w:rsidRPr="00B01C17">
        <w:rPr>
          <w:rFonts w:ascii="Arial" w:hAnsi="Arial" w:cs="Arial"/>
        </w:rPr>
        <w:t>frente</w:t>
      </w:r>
      <w:r w:rsidRPr="00B01C17">
        <w:rPr>
          <w:rFonts w:ascii="Arial" w:hAnsi="Arial" w:cs="Arial"/>
          <w:spacing w:val="4"/>
        </w:rPr>
        <w:t xml:space="preserve"> </w:t>
      </w:r>
      <w:r w:rsidRPr="00B01C17">
        <w:rPr>
          <w:rFonts w:ascii="Arial" w:hAnsi="Arial" w:cs="Arial"/>
        </w:rPr>
        <w:t>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una</w:t>
      </w:r>
      <w:r w:rsidRPr="00B01C17">
        <w:rPr>
          <w:rFonts w:ascii="Arial" w:hAnsi="Arial" w:cs="Arial"/>
          <w:spacing w:val="4"/>
        </w:rPr>
        <w:t xml:space="preserve"> </w:t>
      </w:r>
      <w:r w:rsidRPr="00B01C17">
        <w:rPr>
          <w:rFonts w:ascii="Arial" w:hAnsi="Arial" w:cs="Arial"/>
        </w:rPr>
        <w:t>circunstancia</w:t>
      </w:r>
      <w:r w:rsidRPr="00B01C17">
        <w:rPr>
          <w:rFonts w:ascii="Arial" w:hAnsi="Arial" w:cs="Arial"/>
          <w:spacing w:val="4"/>
        </w:rPr>
        <w:t xml:space="preserve"> </w:t>
      </w:r>
      <w:r w:rsidRPr="00B01C17">
        <w:rPr>
          <w:rFonts w:ascii="Arial" w:hAnsi="Arial" w:cs="Arial"/>
        </w:rPr>
        <w:t>excepcional</w:t>
      </w:r>
      <w:r w:rsidRPr="00B01C17">
        <w:rPr>
          <w:rFonts w:ascii="Arial" w:hAnsi="Arial" w:cs="Arial"/>
          <w:spacing w:val="3"/>
        </w:rPr>
        <w:t xml:space="preserve"> </w:t>
      </w:r>
      <w:r w:rsidRPr="00B01C17">
        <w:rPr>
          <w:rFonts w:ascii="Arial" w:hAnsi="Arial" w:cs="Arial"/>
        </w:rPr>
        <w:t>que</w:t>
      </w:r>
      <w:r w:rsidRPr="00B01C17">
        <w:rPr>
          <w:rFonts w:ascii="Arial" w:hAnsi="Arial" w:cs="Arial"/>
          <w:spacing w:val="4"/>
        </w:rPr>
        <w:t xml:space="preserve"> </w:t>
      </w:r>
      <w:proofErr w:type="spellStart"/>
      <w:r w:rsidRPr="00B01C17">
        <w:rPr>
          <w:rFonts w:ascii="Arial" w:hAnsi="Arial" w:cs="Arial"/>
        </w:rPr>
        <w:t>hicierere</w:t>
      </w:r>
      <w:proofErr w:type="spellEnd"/>
    </w:p>
    <w:p w:rsidR="009A1511" w:rsidRPr="00B01C17" w:rsidRDefault="009A1511">
      <w:pPr>
        <w:spacing w:line="381" w:lineRule="auto"/>
        <w:jc w:val="both"/>
        <w:rPr>
          <w:rFonts w:ascii="Arial" w:hAnsi="Arial" w:cs="Arial"/>
        </w:rPr>
        <w:sectPr w:rsidR="009A1511" w:rsidRPr="00B01C17">
          <w:pgSz w:w="11900" w:h="16840"/>
          <w:pgMar w:top="1340" w:right="720" w:bottom="280" w:left="140" w:header="720" w:footer="720" w:gutter="0"/>
          <w:cols w:space="720"/>
        </w:sectPr>
      </w:pPr>
    </w:p>
    <w:p w:rsidR="009A1511" w:rsidRPr="00B01C17" w:rsidRDefault="00681CA5">
      <w:pPr>
        <w:pStyle w:val="Textoindependiente"/>
        <w:spacing w:before="77" w:line="403" w:lineRule="auto"/>
        <w:rPr>
          <w:rFonts w:ascii="Arial" w:hAnsi="Arial" w:cs="Arial"/>
        </w:rPr>
      </w:pPr>
      <w:r w:rsidRPr="00B01C17">
        <w:rPr>
          <w:rFonts w:ascii="Arial" w:hAnsi="Arial" w:cs="Arial"/>
        </w:rPr>
        <w:lastRenderedPageBreak/>
        <w:t>"imposible</w:t>
      </w:r>
      <w:r w:rsidRPr="00B01C17">
        <w:rPr>
          <w:rFonts w:ascii="Arial" w:hAnsi="Arial" w:cs="Arial"/>
          <w:spacing w:val="30"/>
        </w:rPr>
        <w:t xml:space="preserve"> </w:t>
      </w:r>
      <w:r w:rsidRPr="00B01C17">
        <w:rPr>
          <w:rFonts w:ascii="Arial" w:hAnsi="Arial" w:cs="Arial"/>
        </w:rPr>
        <w:t>seguir</w:t>
      </w:r>
      <w:r w:rsidRPr="00B01C17">
        <w:rPr>
          <w:rFonts w:ascii="Arial" w:hAnsi="Arial" w:cs="Arial"/>
          <w:spacing w:val="31"/>
        </w:rPr>
        <w:t xml:space="preserve"> </w:t>
      </w:r>
      <w:r w:rsidRPr="00B01C17">
        <w:rPr>
          <w:rFonts w:ascii="Arial" w:hAnsi="Arial" w:cs="Arial"/>
        </w:rPr>
        <w:t>los</w:t>
      </w:r>
      <w:r w:rsidRPr="00B01C17">
        <w:rPr>
          <w:rFonts w:ascii="Arial" w:hAnsi="Arial" w:cs="Arial"/>
          <w:spacing w:val="31"/>
        </w:rPr>
        <w:t xml:space="preserve"> </w:t>
      </w:r>
      <w:r w:rsidRPr="00B01C17">
        <w:rPr>
          <w:rFonts w:ascii="Arial" w:hAnsi="Arial" w:cs="Arial"/>
        </w:rPr>
        <w:t>trámites</w:t>
      </w:r>
      <w:r w:rsidRPr="00B01C17">
        <w:rPr>
          <w:rFonts w:ascii="Arial" w:hAnsi="Arial" w:cs="Arial"/>
          <w:spacing w:val="30"/>
        </w:rPr>
        <w:t xml:space="preserve"> </w:t>
      </w:r>
      <w:r w:rsidRPr="00B01C17">
        <w:rPr>
          <w:rFonts w:ascii="Arial" w:hAnsi="Arial" w:cs="Arial"/>
        </w:rPr>
        <w:t>ordinarios</w:t>
      </w:r>
      <w:r w:rsidRPr="00B01C17">
        <w:rPr>
          <w:rFonts w:ascii="Arial" w:hAnsi="Arial" w:cs="Arial"/>
          <w:spacing w:val="30"/>
        </w:rPr>
        <w:t xml:space="preserve"> </w:t>
      </w:r>
      <w:r w:rsidRPr="00B01C17">
        <w:rPr>
          <w:rFonts w:ascii="Arial" w:hAnsi="Arial" w:cs="Arial"/>
        </w:rPr>
        <w:t>previstos</w:t>
      </w:r>
      <w:r w:rsidRPr="00B01C17">
        <w:rPr>
          <w:rFonts w:ascii="Arial" w:hAnsi="Arial" w:cs="Arial"/>
          <w:spacing w:val="32"/>
        </w:rPr>
        <w:t xml:space="preserve"> </w:t>
      </w:r>
      <w:r w:rsidRPr="00B01C17">
        <w:rPr>
          <w:rFonts w:ascii="Arial" w:hAnsi="Arial" w:cs="Arial"/>
        </w:rPr>
        <w:t>por</w:t>
      </w:r>
      <w:r w:rsidRPr="00B01C17">
        <w:rPr>
          <w:rFonts w:ascii="Arial" w:hAnsi="Arial" w:cs="Arial"/>
          <w:spacing w:val="31"/>
        </w:rPr>
        <w:t xml:space="preserve"> </w:t>
      </w:r>
      <w:r w:rsidRPr="00B01C17">
        <w:rPr>
          <w:rFonts w:ascii="Arial" w:hAnsi="Arial" w:cs="Arial"/>
        </w:rPr>
        <w:t>la</w:t>
      </w:r>
      <w:r w:rsidRPr="00B01C17">
        <w:rPr>
          <w:rFonts w:ascii="Arial" w:hAnsi="Arial" w:cs="Arial"/>
          <w:spacing w:val="30"/>
        </w:rPr>
        <w:t xml:space="preserve"> </w:t>
      </w:r>
      <w:r w:rsidRPr="00B01C17">
        <w:rPr>
          <w:rFonts w:ascii="Arial" w:hAnsi="Arial" w:cs="Arial"/>
        </w:rPr>
        <w:t>Constitución</w:t>
      </w:r>
      <w:r w:rsidRPr="00B01C17">
        <w:rPr>
          <w:rFonts w:ascii="Arial" w:hAnsi="Arial" w:cs="Arial"/>
          <w:spacing w:val="32"/>
        </w:rPr>
        <w:t xml:space="preserve"> </w:t>
      </w:r>
      <w:r w:rsidRPr="00B01C17">
        <w:rPr>
          <w:rFonts w:ascii="Arial" w:hAnsi="Arial" w:cs="Arial"/>
        </w:rPr>
        <w:t>para</w:t>
      </w:r>
      <w:r w:rsidRPr="00B01C17">
        <w:rPr>
          <w:rFonts w:ascii="Arial" w:hAnsi="Arial" w:cs="Arial"/>
          <w:spacing w:val="30"/>
        </w:rPr>
        <w:t xml:space="preserve"> </w:t>
      </w:r>
      <w:r w:rsidRPr="00B01C17">
        <w:rPr>
          <w:rFonts w:ascii="Arial" w:hAnsi="Arial" w:cs="Arial"/>
        </w:rPr>
        <w:t>la</w:t>
      </w:r>
      <w:r w:rsidRPr="00B01C17">
        <w:rPr>
          <w:rFonts w:ascii="Arial" w:hAnsi="Arial" w:cs="Arial"/>
          <w:spacing w:val="31"/>
        </w:rPr>
        <w:t xml:space="preserve"> </w:t>
      </w:r>
      <w:r w:rsidRPr="00B01C17">
        <w:rPr>
          <w:rFonts w:ascii="Arial" w:hAnsi="Arial" w:cs="Arial"/>
        </w:rPr>
        <w:t>sanción</w:t>
      </w:r>
      <w:r w:rsidRPr="00B01C17">
        <w:rPr>
          <w:rFonts w:ascii="Arial" w:hAnsi="Arial" w:cs="Arial"/>
          <w:spacing w:val="30"/>
        </w:rPr>
        <w:t xml:space="preserve"> </w:t>
      </w: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32"/>
        </w:rPr>
        <w:t xml:space="preserve"> </w:t>
      </w:r>
      <w:r w:rsidRPr="00B01C17">
        <w:rPr>
          <w:rFonts w:ascii="Arial" w:hAnsi="Arial" w:cs="Arial"/>
        </w:rPr>
        <w:t>las</w:t>
      </w:r>
      <w:r w:rsidRPr="00B01C17">
        <w:rPr>
          <w:rFonts w:ascii="Arial" w:hAnsi="Arial" w:cs="Arial"/>
          <w:spacing w:val="-58"/>
        </w:rPr>
        <w:t xml:space="preserve"> </w:t>
      </w:r>
      <w:r w:rsidRPr="00B01C17">
        <w:rPr>
          <w:rFonts w:ascii="Arial" w:hAnsi="Arial" w:cs="Arial"/>
        </w:rPr>
        <w:t>leyes.".</w:t>
      </w:r>
    </w:p>
    <w:p w:rsidR="009A1511" w:rsidRPr="00B01C17" w:rsidRDefault="00681CA5">
      <w:pPr>
        <w:pStyle w:val="Textoindependiente"/>
        <w:spacing w:line="381" w:lineRule="auto"/>
        <w:ind w:right="139" w:firstLine="851"/>
        <w:jc w:val="both"/>
        <w:rPr>
          <w:rFonts w:ascii="Arial" w:hAnsi="Arial" w:cs="Arial"/>
        </w:rPr>
      </w:pPr>
      <w:r w:rsidRPr="00B01C17">
        <w:rPr>
          <w:rFonts w:ascii="Arial" w:hAnsi="Arial" w:cs="Arial"/>
        </w:rPr>
        <w:t>La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mentada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imposibilidad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debe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ser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palmaria,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no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pudiendo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consistir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en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la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mera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conveniencia política de los funcionarios de turno, so pretexto de sustituir al Congreso de la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Nación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en el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ejercicio de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la actividad legislativa.</w:t>
      </w:r>
    </w:p>
    <w:p w:rsidR="009A1511" w:rsidRPr="00B01C17" w:rsidRDefault="00681CA5">
      <w:pPr>
        <w:pStyle w:val="Textoindependiente"/>
        <w:spacing w:line="403" w:lineRule="auto"/>
        <w:ind w:right="119" w:firstLine="851"/>
        <w:jc w:val="both"/>
        <w:rPr>
          <w:rFonts w:ascii="Arial" w:hAnsi="Arial" w:cs="Arial"/>
        </w:rPr>
      </w:pPr>
      <w:r w:rsidRPr="00B01C17">
        <w:rPr>
          <w:rFonts w:ascii="Arial" w:hAnsi="Arial" w:cs="Arial"/>
        </w:rPr>
        <w:t>Sobre el tópico se ha expresado la Corte Suprema de Justicia de la Nación in re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"Consumidores</w:t>
      </w:r>
      <w:r w:rsidRPr="00B01C17">
        <w:rPr>
          <w:rFonts w:ascii="Arial" w:hAnsi="Arial" w:cs="Arial"/>
          <w:spacing w:val="-4"/>
        </w:rPr>
        <w:t xml:space="preserve"> </w:t>
      </w:r>
      <w:r w:rsidRPr="00B01C17">
        <w:rPr>
          <w:rFonts w:ascii="Arial" w:hAnsi="Arial" w:cs="Arial"/>
        </w:rPr>
        <w:t>Argentinos c/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Estado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Nacional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Poder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Ejecutivo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la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Nación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s.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Dto. 558/02".</w:t>
      </w:r>
    </w:p>
    <w:p w:rsidR="009A1511" w:rsidRPr="00B01C17" w:rsidRDefault="00681CA5">
      <w:pPr>
        <w:pStyle w:val="Textoindependiente"/>
        <w:spacing w:line="403" w:lineRule="auto"/>
        <w:ind w:right="112" w:firstLine="851"/>
        <w:jc w:val="both"/>
        <w:rPr>
          <w:rFonts w:ascii="Arial" w:hAnsi="Arial" w:cs="Arial"/>
        </w:rPr>
      </w:pPr>
      <w:r w:rsidRPr="00B01C17">
        <w:rPr>
          <w:rFonts w:ascii="Arial" w:hAnsi="Arial" w:cs="Arial"/>
        </w:rPr>
        <w:t>Los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lineamientos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vertidos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por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el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máximo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tribunal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en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el</w:t>
      </w:r>
      <w:r w:rsidRPr="00B01C17">
        <w:rPr>
          <w:rFonts w:ascii="Arial" w:hAnsi="Arial" w:cs="Arial"/>
          <w:spacing w:val="1"/>
        </w:rPr>
        <w:t xml:space="preserve"> </w:t>
      </w:r>
      <w:proofErr w:type="spellStart"/>
      <w:r w:rsidRPr="00B01C17">
        <w:rPr>
          <w:rFonts w:ascii="Arial" w:hAnsi="Arial" w:cs="Arial"/>
          <w:i/>
        </w:rPr>
        <w:t>leading</w:t>
      </w:r>
      <w:proofErr w:type="spellEnd"/>
      <w:r w:rsidRPr="00B01C17">
        <w:rPr>
          <w:rFonts w:ascii="Arial" w:hAnsi="Arial" w:cs="Arial"/>
          <w:i/>
          <w:spacing w:val="1"/>
        </w:rPr>
        <w:t xml:space="preserve"> </w:t>
      </w:r>
      <w:r w:rsidRPr="00B01C17">
        <w:rPr>
          <w:rFonts w:ascii="Arial" w:hAnsi="Arial" w:cs="Arial"/>
          <w:i/>
        </w:rPr>
        <w:t>case</w:t>
      </w:r>
      <w:r w:rsidRPr="00B01C17">
        <w:rPr>
          <w:rFonts w:ascii="Arial" w:hAnsi="Arial" w:cs="Arial"/>
          <w:i/>
          <w:spacing w:val="1"/>
        </w:rPr>
        <w:t xml:space="preserve"> </w:t>
      </w:r>
      <w:r w:rsidRPr="00B01C17">
        <w:rPr>
          <w:rFonts w:ascii="Arial" w:hAnsi="Arial" w:cs="Arial"/>
        </w:rPr>
        <w:t>mencionado</w:t>
      </w:r>
      <w:r w:rsidRPr="00B01C17">
        <w:rPr>
          <w:rFonts w:ascii="Arial" w:hAnsi="Arial" w:cs="Arial"/>
          <w:spacing w:val="-59"/>
        </w:rPr>
        <w:t xml:space="preserve"> </w:t>
      </w:r>
      <w:r w:rsidRPr="00B01C17">
        <w:rPr>
          <w:rFonts w:ascii="Arial" w:hAnsi="Arial" w:cs="Arial"/>
        </w:rPr>
        <w:t>estriban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en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los siguientes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puntos:</w:t>
      </w:r>
    </w:p>
    <w:p w:rsidR="009A1511" w:rsidRPr="00B01C17" w:rsidRDefault="00681CA5">
      <w:pPr>
        <w:pStyle w:val="Prrafodelista"/>
        <w:numPr>
          <w:ilvl w:val="0"/>
          <w:numId w:val="5"/>
        </w:numPr>
        <w:tabs>
          <w:tab w:val="left" w:pos="2674"/>
        </w:tabs>
        <w:spacing w:line="379" w:lineRule="auto"/>
        <w:ind w:right="140" w:firstLine="854"/>
        <w:jc w:val="both"/>
        <w:rPr>
          <w:rFonts w:ascii="Arial" w:hAnsi="Arial" w:cs="Arial"/>
        </w:rPr>
      </w:pPr>
      <w:r w:rsidRPr="00B01C17">
        <w:rPr>
          <w:rFonts w:ascii="Arial" w:hAnsi="Arial" w:cs="Arial"/>
        </w:rPr>
        <w:t>El artículo 99 inciso 3º de la Constitución Nacional permite al Poder Ejecutivo paliar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una situación de tipo coyuntural y excepcional, pero de ningún modo, permite el dictado de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normas</w:t>
      </w:r>
      <w:r w:rsidRPr="00B01C17">
        <w:rPr>
          <w:rFonts w:ascii="Arial" w:hAnsi="Arial" w:cs="Arial"/>
          <w:spacing w:val="-3"/>
        </w:rPr>
        <w:t xml:space="preserve"> </w:t>
      </w:r>
      <w:r w:rsidRPr="00B01C17">
        <w:rPr>
          <w:rFonts w:ascii="Arial" w:hAnsi="Arial" w:cs="Arial"/>
        </w:rPr>
        <w:t>permanentes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modificatorias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leyes del</w:t>
      </w:r>
      <w:r w:rsidRPr="00B01C17">
        <w:rPr>
          <w:rFonts w:ascii="Arial" w:hAnsi="Arial" w:cs="Arial"/>
          <w:spacing w:val="-3"/>
        </w:rPr>
        <w:t xml:space="preserve"> </w:t>
      </w:r>
      <w:r w:rsidRPr="00B01C17">
        <w:rPr>
          <w:rFonts w:ascii="Arial" w:hAnsi="Arial" w:cs="Arial"/>
        </w:rPr>
        <w:t>Congreso Nacional.</w:t>
      </w:r>
    </w:p>
    <w:p w:rsidR="009A1511" w:rsidRPr="00B01C17" w:rsidRDefault="00681CA5">
      <w:pPr>
        <w:pStyle w:val="Prrafodelista"/>
        <w:numPr>
          <w:ilvl w:val="0"/>
          <w:numId w:val="5"/>
        </w:numPr>
        <w:tabs>
          <w:tab w:val="left" w:pos="2719"/>
        </w:tabs>
        <w:spacing w:line="364" w:lineRule="auto"/>
        <w:ind w:right="116" w:firstLine="854"/>
        <w:jc w:val="both"/>
        <w:rPr>
          <w:rFonts w:ascii="Arial" w:hAnsi="Arial" w:cs="Arial"/>
        </w:rPr>
      </w:pPr>
      <w:r w:rsidRPr="00B01C17">
        <w:rPr>
          <w:rFonts w:ascii="Arial" w:hAnsi="Arial" w:cs="Arial"/>
        </w:rPr>
        <w:t>La interpretación de la Constitución Nacional en cuanto regula los decretos de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necesidad</w:t>
      </w:r>
      <w:r w:rsidRPr="00B01C17">
        <w:rPr>
          <w:rFonts w:ascii="Arial" w:hAnsi="Arial" w:cs="Arial"/>
          <w:spacing w:val="59"/>
        </w:rPr>
        <w:t xml:space="preserve"> </w:t>
      </w:r>
      <w:r w:rsidRPr="00B01C17">
        <w:rPr>
          <w:rFonts w:ascii="Arial" w:hAnsi="Arial" w:cs="Arial"/>
        </w:rPr>
        <w:t>y</w:t>
      </w:r>
      <w:r w:rsidRPr="00B01C17">
        <w:rPr>
          <w:rFonts w:ascii="Arial" w:hAnsi="Arial" w:cs="Arial"/>
          <w:spacing w:val="57"/>
        </w:rPr>
        <w:t xml:space="preserve"> </w:t>
      </w:r>
      <w:r w:rsidRPr="00B01C17">
        <w:rPr>
          <w:rFonts w:ascii="Arial" w:hAnsi="Arial" w:cs="Arial"/>
        </w:rPr>
        <w:t>urgencia,</w:t>
      </w:r>
      <w:r w:rsidRPr="00B01C17">
        <w:rPr>
          <w:rFonts w:ascii="Arial" w:hAnsi="Arial" w:cs="Arial"/>
          <w:spacing w:val="58"/>
        </w:rPr>
        <w:t xml:space="preserve"> </w:t>
      </w:r>
      <w:r w:rsidRPr="00B01C17">
        <w:rPr>
          <w:rFonts w:ascii="Arial" w:hAnsi="Arial" w:cs="Arial"/>
        </w:rPr>
        <w:t>debe</w:t>
      </w:r>
      <w:r w:rsidRPr="00B01C17">
        <w:rPr>
          <w:rFonts w:ascii="Arial" w:hAnsi="Arial" w:cs="Arial"/>
          <w:spacing w:val="59"/>
        </w:rPr>
        <w:t xml:space="preserve"> </w:t>
      </w:r>
      <w:r w:rsidRPr="00B01C17">
        <w:rPr>
          <w:rFonts w:ascii="Arial" w:hAnsi="Arial" w:cs="Arial"/>
        </w:rPr>
        <w:t>ajustarse</w:t>
      </w:r>
      <w:r w:rsidRPr="00B01C17">
        <w:rPr>
          <w:rFonts w:ascii="Arial" w:hAnsi="Arial" w:cs="Arial"/>
          <w:spacing w:val="57"/>
        </w:rPr>
        <w:t xml:space="preserve"> </w:t>
      </w:r>
      <w:r w:rsidRPr="00B01C17">
        <w:rPr>
          <w:rFonts w:ascii="Arial" w:hAnsi="Arial" w:cs="Arial"/>
        </w:rPr>
        <w:t>a</w:t>
      </w:r>
      <w:r w:rsidRPr="00B01C17">
        <w:rPr>
          <w:rFonts w:ascii="Arial" w:hAnsi="Arial" w:cs="Arial"/>
          <w:spacing w:val="59"/>
        </w:rPr>
        <w:t xml:space="preserve"> </w:t>
      </w:r>
      <w:r w:rsidRPr="00B01C17">
        <w:rPr>
          <w:rFonts w:ascii="Arial" w:hAnsi="Arial" w:cs="Arial"/>
        </w:rPr>
        <w:t>los</w:t>
      </w:r>
      <w:r w:rsidRPr="00B01C17">
        <w:rPr>
          <w:rFonts w:ascii="Arial" w:hAnsi="Arial" w:cs="Arial"/>
          <w:spacing w:val="59"/>
        </w:rPr>
        <w:t xml:space="preserve"> </w:t>
      </w:r>
      <w:r w:rsidRPr="00B01C17">
        <w:rPr>
          <w:rFonts w:ascii="Arial" w:hAnsi="Arial" w:cs="Arial"/>
        </w:rPr>
        <w:t>principios</w:t>
      </w:r>
      <w:r w:rsidRPr="00B01C17">
        <w:rPr>
          <w:rFonts w:ascii="Arial" w:hAnsi="Arial" w:cs="Arial"/>
          <w:spacing w:val="59"/>
        </w:rPr>
        <w:t xml:space="preserve"> </w:t>
      </w:r>
      <w:r w:rsidRPr="00B01C17">
        <w:rPr>
          <w:rFonts w:ascii="Arial" w:hAnsi="Arial" w:cs="Arial"/>
        </w:rPr>
        <w:t>del</w:t>
      </w:r>
      <w:r w:rsidRPr="00B01C17">
        <w:rPr>
          <w:rFonts w:ascii="Arial" w:hAnsi="Arial" w:cs="Arial"/>
          <w:spacing w:val="58"/>
        </w:rPr>
        <w:t xml:space="preserve"> </w:t>
      </w:r>
      <w:r w:rsidRPr="00B01C17">
        <w:rPr>
          <w:rFonts w:ascii="Arial" w:hAnsi="Arial" w:cs="Arial"/>
        </w:rPr>
        <w:t>estado</w:t>
      </w:r>
      <w:r w:rsidRPr="00B01C17">
        <w:rPr>
          <w:rFonts w:ascii="Arial" w:hAnsi="Arial" w:cs="Arial"/>
          <w:spacing w:val="59"/>
        </w:rPr>
        <w:t xml:space="preserve"> </w:t>
      </w:r>
      <w:r w:rsidRPr="00B01C17">
        <w:rPr>
          <w:rFonts w:ascii="Arial" w:hAnsi="Arial" w:cs="Arial"/>
        </w:rPr>
        <w:t>constitucional,</w:t>
      </w:r>
      <w:r w:rsidRPr="00B01C17">
        <w:rPr>
          <w:rFonts w:ascii="Arial" w:hAnsi="Arial" w:cs="Arial"/>
          <w:spacing w:val="60"/>
        </w:rPr>
        <w:t xml:space="preserve"> </w:t>
      </w:r>
      <w:r w:rsidRPr="00B01C17">
        <w:rPr>
          <w:rFonts w:ascii="Arial" w:hAnsi="Arial" w:cs="Arial"/>
        </w:rPr>
        <w:t>pues,</w:t>
      </w:r>
      <w:r w:rsidRPr="00B01C17">
        <w:rPr>
          <w:rFonts w:ascii="Arial" w:hAnsi="Arial" w:cs="Arial"/>
          <w:spacing w:val="60"/>
        </w:rPr>
        <w:t xml:space="preserve"> </w:t>
      </w:r>
      <w:r w:rsidRPr="00B01C17">
        <w:rPr>
          <w:rFonts w:ascii="Arial" w:hAnsi="Arial" w:cs="Arial"/>
        </w:rPr>
        <w:t>los</w:t>
      </w:r>
      <w:r w:rsidRPr="00B01C17">
        <w:rPr>
          <w:rFonts w:ascii="Arial" w:hAnsi="Arial" w:cs="Arial"/>
          <w:spacing w:val="-58"/>
        </w:rPr>
        <w:t xml:space="preserve"> </w:t>
      </w:r>
      <w:r w:rsidRPr="00B01C17">
        <w:rPr>
          <w:rFonts w:ascii="Arial" w:hAnsi="Arial" w:cs="Arial"/>
        </w:rPr>
        <w:t>constituyentes decidieron sujetarse a unos principios fundamentales paro convivir en sociedad,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pensados para que sean perdurables e inmunes a las tentaciones de cambiarlos frente a las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previsibles mudanzas de opinión,</w:t>
      </w:r>
      <w:r w:rsidRPr="00B01C17">
        <w:rPr>
          <w:rFonts w:ascii="Arial" w:hAnsi="Arial" w:cs="Arial"/>
          <w:spacing w:val="61"/>
        </w:rPr>
        <w:t xml:space="preserve"> </w:t>
      </w:r>
      <w:r w:rsidRPr="00B01C17">
        <w:rPr>
          <w:rFonts w:ascii="Arial" w:hAnsi="Arial" w:cs="Arial"/>
        </w:rPr>
        <w:t>y este común sentir se edifica sobre algunas bases que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deben ser aceptables para quienes están distanciados por una controversia particular, que lo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serán</w:t>
      </w:r>
      <w:r w:rsidRPr="00B01C17">
        <w:rPr>
          <w:rFonts w:ascii="Arial" w:hAnsi="Arial" w:cs="Arial"/>
          <w:spacing w:val="27"/>
        </w:rPr>
        <w:t xml:space="preserve"> </w:t>
      </w:r>
      <w:r w:rsidRPr="00B01C17">
        <w:rPr>
          <w:rFonts w:ascii="Arial" w:hAnsi="Arial" w:cs="Arial"/>
        </w:rPr>
        <w:t>en</w:t>
      </w:r>
      <w:r w:rsidRPr="00B01C17">
        <w:rPr>
          <w:rFonts w:ascii="Arial" w:hAnsi="Arial" w:cs="Arial"/>
          <w:spacing w:val="26"/>
        </w:rPr>
        <w:t xml:space="preserve"> </w:t>
      </w:r>
      <w:r w:rsidRPr="00B01C17">
        <w:rPr>
          <w:rFonts w:ascii="Arial" w:hAnsi="Arial" w:cs="Arial"/>
        </w:rPr>
        <w:t>los</w:t>
      </w:r>
      <w:r w:rsidRPr="00B01C17">
        <w:rPr>
          <w:rFonts w:ascii="Arial" w:hAnsi="Arial" w:cs="Arial"/>
          <w:spacing w:val="27"/>
        </w:rPr>
        <w:t xml:space="preserve"> </w:t>
      </w:r>
      <w:r w:rsidRPr="00B01C17">
        <w:rPr>
          <w:rFonts w:ascii="Arial" w:hAnsi="Arial" w:cs="Arial"/>
        </w:rPr>
        <w:t>conflictos</w:t>
      </w:r>
      <w:r w:rsidRPr="00B01C17">
        <w:rPr>
          <w:rFonts w:ascii="Arial" w:hAnsi="Arial" w:cs="Arial"/>
          <w:spacing w:val="24"/>
        </w:rPr>
        <w:t xml:space="preserve"> </w:t>
      </w:r>
      <w:r w:rsidRPr="00B01C17">
        <w:rPr>
          <w:rFonts w:ascii="Arial" w:hAnsi="Arial" w:cs="Arial"/>
        </w:rPr>
        <w:t>subsiguientes</w:t>
      </w:r>
      <w:r w:rsidRPr="00B01C17">
        <w:rPr>
          <w:rFonts w:ascii="Arial" w:hAnsi="Arial" w:cs="Arial"/>
          <w:spacing w:val="27"/>
        </w:rPr>
        <w:t xml:space="preserve"> </w:t>
      </w:r>
      <w:r w:rsidRPr="00B01C17">
        <w:rPr>
          <w:rFonts w:ascii="Arial" w:hAnsi="Arial" w:cs="Arial"/>
        </w:rPr>
        <w:t>cuando</w:t>
      </w:r>
      <w:r w:rsidRPr="00B01C17">
        <w:rPr>
          <w:rFonts w:ascii="Arial" w:hAnsi="Arial" w:cs="Arial"/>
          <w:spacing w:val="27"/>
        </w:rPr>
        <w:t xml:space="preserve"> </w:t>
      </w:r>
      <w:r w:rsidRPr="00B01C17">
        <w:rPr>
          <w:rFonts w:ascii="Arial" w:hAnsi="Arial" w:cs="Arial"/>
        </w:rPr>
        <w:t>cambien</w:t>
      </w:r>
      <w:r w:rsidRPr="00B01C17">
        <w:rPr>
          <w:rFonts w:ascii="Arial" w:hAnsi="Arial" w:cs="Arial"/>
          <w:spacing w:val="26"/>
        </w:rPr>
        <w:t xml:space="preserve"> </w:t>
      </w:r>
      <w:r w:rsidRPr="00B01C17">
        <w:rPr>
          <w:rFonts w:ascii="Arial" w:hAnsi="Arial" w:cs="Arial"/>
        </w:rPr>
        <w:t>sus</w:t>
      </w:r>
      <w:r w:rsidRPr="00B01C17">
        <w:rPr>
          <w:rFonts w:ascii="Arial" w:hAnsi="Arial" w:cs="Arial"/>
          <w:spacing w:val="27"/>
        </w:rPr>
        <w:t xml:space="preserve"> </w:t>
      </w:r>
      <w:r w:rsidRPr="00B01C17">
        <w:rPr>
          <w:rFonts w:ascii="Arial" w:hAnsi="Arial" w:cs="Arial"/>
        </w:rPr>
        <w:t>posiciones</w:t>
      </w:r>
      <w:r w:rsidRPr="00B01C17">
        <w:rPr>
          <w:rFonts w:ascii="Arial" w:hAnsi="Arial" w:cs="Arial"/>
          <w:spacing w:val="29"/>
        </w:rPr>
        <w:t xml:space="preserve"> </w:t>
      </w: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26"/>
        </w:rPr>
        <w:t xml:space="preserve"> </w:t>
      </w:r>
      <w:r w:rsidRPr="00B01C17">
        <w:rPr>
          <w:rFonts w:ascii="Arial" w:hAnsi="Arial" w:cs="Arial"/>
        </w:rPr>
        <w:t>poder</w:t>
      </w:r>
      <w:r w:rsidRPr="00B01C17">
        <w:rPr>
          <w:rFonts w:ascii="Arial" w:hAnsi="Arial" w:cs="Arial"/>
          <w:spacing w:val="28"/>
        </w:rPr>
        <w:t xml:space="preserve"> </w:t>
      </w:r>
      <w:r w:rsidRPr="00B01C17">
        <w:rPr>
          <w:rFonts w:ascii="Arial" w:hAnsi="Arial" w:cs="Arial"/>
        </w:rPr>
        <w:t>o</w:t>
      </w:r>
      <w:r w:rsidRPr="00B01C17">
        <w:rPr>
          <w:rFonts w:ascii="Arial" w:hAnsi="Arial" w:cs="Arial"/>
          <w:spacing w:val="27"/>
        </w:rPr>
        <w:t xml:space="preserve"> </w:t>
      </w:r>
      <w:r w:rsidRPr="00B01C17">
        <w:rPr>
          <w:rFonts w:ascii="Arial" w:hAnsi="Arial" w:cs="Arial"/>
        </w:rPr>
        <w:t>debilidad</w:t>
      </w:r>
      <w:r w:rsidRPr="00B01C17">
        <w:rPr>
          <w:rFonts w:ascii="Arial" w:hAnsi="Arial" w:cs="Arial"/>
          <w:spacing w:val="29"/>
        </w:rPr>
        <w:t xml:space="preserve"> </w:t>
      </w:r>
      <w:r w:rsidRPr="00B01C17">
        <w:rPr>
          <w:rFonts w:ascii="Arial" w:hAnsi="Arial" w:cs="Arial"/>
        </w:rPr>
        <w:t>y</w:t>
      </w:r>
      <w:r w:rsidRPr="00B01C17">
        <w:rPr>
          <w:rFonts w:ascii="Arial" w:hAnsi="Arial" w:cs="Arial"/>
          <w:spacing w:val="-59"/>
        </w:rPr>
        <w:t xml:space="preserve"> </w:t>
      </w:r>
      <w:r w:rsidRPr="00B01C17">
        <w:rPr>
          <w:rFonts w:ascii="Arial" w:hAnsi="Arial" w:cs="Arial"/>
        </w:rPr>
        <w:t>que serán aplicadas por las generaciones futuras porque se habrán transformado en una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práctica</w:t>
      </w:r>
      <w:r w:rsidRPr="00B01C17">
        <w:rPr>
          <w:rFonts w:ascii="Arial" w:hAnsi="Arial" w:cs="Arial"/>
          <w:spacing w:val="-3"/>
        </w:rPr>
        <w:t xml:space="preserve"> </w:t>
      </w:r>
      <w:r w:rsidRPr="00B01C17">
        <w:rPr>
          <w:rFonts w:ascii="Arial" w:hAnsi="Arial" w:cs="Arial"/>
        </w:rPr>
        <w:t>constitucional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consolidada.</w:t>
      </w:r>
    </w:p>
    <w:p w:rsidR="009A1511" w:rsidRPr="00B01C17" w:rsidRDefault="00681CA5">
      <w:pPr>
        <w:pStyle w:val="Prrafodelista"/>
        <w:numPr>
          <w:ilvl w:val="0"/>
          <w:numId w:val="5"/>
        </w:numPr>
        <w:tabs>
          <w:tab w:val="left" w:pos="2674"/>
        </w:tabs>
        <w:spacing w:line="367" w:lineRule="auto"/>
        <w:ind w:right="114" w:firstLine="854"/>
        <w:jc w:val="both"/>
        <w:rPr>
          <w:rFonts w:ascii="Arial" w:hAnsi="Arial" w:cs="Arial"/>
        </w:rPr>
      </w:pPr>
      <w:r w:rsidRPr="00B01C17">
        <w:rPr>
          <w:rFonts w:ascii="Arial" w:hAnsi="Arial" w:cs="Arial"/>
        </w:rPr>
        <w:t>El principio que organiza el funcionamiento del estatuto del poder es la división de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funciones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y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el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control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recíproco,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esquema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que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no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ha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sido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modificado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por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la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reforma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constitucional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1994,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y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así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tiene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el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Congreso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Nacional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la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función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legislativa,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el</w:t>
      </w:r>
      <w:r w:rsidRPr="00B01C17">
        <w:rPr>
          <w:rFonts w:ascii="Arial" w:hAnsi="Arial" w:cs="Arial"/>
          <w:spacing w:val="61"/>
        </w:rPr>
        <w:t xml:space="preserve"> </w:t>
      </w:r>
      <w:r w:rsidRPr="00B01C17">
        <w:rPr>
          <w:rFonts w:ascii="Arial" w:hAnsi="Arial" w:cs="Arial"/>
        </w:rPr>
        <w:t>Poder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Ejecutivo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dispone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del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reglamento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y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el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Poder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Judicial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dicta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sentencias,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con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la</w:t>
      </w:r>
      <w:r w:rsidRPr="00B01C17">
        <w:rPr>
          <w:rFonts w:ascii="Arial" w:hAnsi="Arial" w:cs="Arial"/>
          <w:spacing w:val="61"/>
        </w:rPr>
        <w:t xml:space="preserve"> </w:t>
      </w:r>
      <w:r w:rsidRPr="00B01C17">
        <w:rPr>
          <w:rFonts w:ascii="Arial" w:hAnsi="Arial" w:cs="Arial"/>
        </w:rPr>
        <w:t>eminente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atribución de ejercer el control de constitucionalidad de los normas jurídicas, por lo que no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puede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sostenerse,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en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modo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alguno,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que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el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Poder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Ejecutivo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puede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sustituir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libremente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la</w:t>
      </w:r>
      <w:r w:rsidRPr="00B01C17">
        <w:rPr>
          <w:rFonts w:ascii="Arial" w:hAnsi="Arial" w:cs="Arial"/>
          <w:spacing w:val="-59"/>
        </w:rPr>
        <w:t xml:space="preserve"> </w:t>
      </w:r>
      <w:r w:rsidRPr="00B01C17">
        <w:rPr>
          <w:rFonts w:ascii="Arial" w:hAnsi="Arial" w:cs="Arial"/>
        </w:rPr>
        <w:t>actividad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del Congreso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o</w:t>
      </w:r>
      <w:r w:rsidRPr="00B01C17">
        <w:rPr>
          <w:rFonts w:ascii="Arial" w:hAnsi="Arial" w:cs="Arial"/>
          <w:spacing w:val="-4"/>
        </w:rPr>
        <w:t xml:space="preserve"> </w:t>
      </w:r>
      <w:r w:rsidRPr="00B01C17">
        <w:rPr>
          <w:rFonts w:ascii="Arial" w:hAnsi="Arial" w:cs="Arial"/>
        </w:rPr>
        <w:t>que no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se halla sujeto al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control</w:t>
      </w:r>
      <w:r w:rsidRPr="00B01C17">
        <w:rPr>
          <w:rFonts w:ascii="Arial" w:hAnsi="Arial" w:cs="Arial"/>
          <w:spacing w:val="-4"/>
        </w:rPr>
        <w:t xml:space="preserve"> </w:t>
      </w:r>
      <w:r w:rsidRPr="00B01C17">
        <w:rPr>
          <w:rFonts w:ascii="Arial" w:hAnsi="Arial" w:cs="Arial"/>
        </w:rPr>
        <w:t>judicial.</w:t>
      </w:r>
    </w:p>
    <w:p w:rsidR="009A1511" w:rsidRPr="00B01C17" w:rsidRDefault="00681CA5">
      <w:pPr>
        <w:pStyle w:val="Prrafodelista"/>
        <w:numPr>
          <w:ilvl w:val="0"/>
          <w:numId w:val="5"/>
        </w:numPr>
        <w:tabs>
          <w:tab w:val="left" w:pos="2690"/>
        </w:tabs>
        <w:spacing w:line="379" w:lineRule="auto"/>
        <w:ind w:right="133" w:firstLine="854"/>
        <w:jc w:val="both"/>
        <w:rPr>
          <w:rFonts w:ascii="Arial" w:hAnsi="Arial" w:cs="Arial"/>
        </w:rPr>
      </w:pPr>
      <w:r w:rsidRPr="00B01C17">
        <w:rPr>
          <w:rFonts w:ascii="Arial" w:hAnsi="Arial" w:cs="Arial"/>
        </w:rPr>
        <w:t>La convención reformadora de 1994 pretendió atenuar el sistema presidencialista,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fortaleciendo el rol del Congreso y la mayor independencia del Poder Judicial, de manera que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es</w:t>
      </w:r>
      <w:r w:rsidRPr="00B01C17">
        <w:rPr>
          <w:rFonts w:ascii="Arial" w:hAnsi="Arial" w:cs="Arial"/>
          <w:spacing w:val="18"/>
        </w:rPr>
        <w:t xml:space="preserve"> </w:t>
      </w:r>
      <w:r w:rsidRPr="00B01C17">
        <w:rPr>
          <w:rFonts w:ascii="Arial" w:hAnsi="Arial" w:cs="Arial"/>
        </w:rPr>
        <w:t>ese</w:t>
      </w:r>
      <w:r w:rsidRPr="00B01C17">
        <w:rPr>
          <w:rFonts w:ascii="Arial" w:hAnsi="Arial" w:cs="Arial"/>
          <w:spacing w:val="18"/>
        </w:rPr>
        <w:t xml:space="preserve"> </w:t>
      </w:r>
      <w:r w:rsidRPr="00B01C17">
        <w:rPr>
          <w:rFonts w:ascii="Arial" w:hAnsi="Arial" w:cs="Arial"/>
        </w:rPr>
        <w:t>el</w:t>
      </w:r>
      <w:r w:rsidRPr="00B01C17">
        <w:rPr>
          <w:rFonts w:ascii="Arial" w:hAnsi="Arial" w:cs="Arial"/>
          <w:spacing w:val="19"/>
        </w:rPr>
        <w:t xml:space="preserve"> </w:t>
      </w:r>
      <w:r w:rsidRPr="00B01C17">
        <w:rPr>
          <w:rFonts w:ascii="Arial" w:hAnsi="Arial" w:cs="Arial"/>
        </w:rPr>
        <w:t>espíritu</w:t>
      </w:r>
      <w:r w:rsidRPr="00B01C17">
        <w:rPr>
          <w:rFonts w:ascii="Arial" w:hAnsi="Arial" w:cs="Arial"/>
          <w:spacing w:val="18"/>
        </w:rPr>
        <w:t xml:space="preserve"> </w:t>
      </w:r>
      <w:r w:rsidRPr="00B01C17">
        <w:rPr>
          <w:rFonts w:ascii="Arial" w:hAnsi="Arial" w:cs="Arial"/>
        </w:rPr>
        <w:t>que</w:t>
      </w:r>
      <w:r w:rsidRPr="00B01C17">
        <w:rPr>
          <w:rFonts w:ascii="Arial" w:hAnsi="Arial" w:cs="Arial"/>
          <w:spacing w:val="18"/>
        </w:rPr>
        <w:t xml:space="preserve"> </w:t>
      </w:r>
      <w:r w:rsidRPr="00B01C17">
        <w:rPr>
          <w:rFonts w:ascii="Arial" w:hAnsi="Arial" w:cs="Arial"/>
        </w:rPr>
        <w:t>debe</w:t>
      </w:r>
      <w:r w:rsidRPr="00B01C17">
        <w:rPr>
          <w:rFonts w:ascii="Arial" w:hAnsi="Arial" w:cs="Arial"/>
          <w:spacing w:val="19"/>
        </w:rPr>
        <w:t xml:space="preserve"> </w:t>
      </w:r>
      <w:r w:rsidRPr="00B01C17">
        <w:rPr>
          <w:rFonts w:ascii="Arial" w:hAnsi="Arial" w:cs="Arial"/>
        </w:rPr>
        <w:t>guiar</w:t>
      </w:r>
      <w:r w:rsidRPr="00B01C17">
        <w:rPr>
          <w:rFonts w:ascii="Arial" w:hAnsi="Arial" w:cs="Arial"/>
          <w:spacing w:val="19"/>
        </w:rPr>
        <w:t xml:space="preserve"> </w:t>
      </w:r>
      <w:r w:rsidRPr="00B01C17">
        <w:rPr>
          <w:rFonts w:ascii="Arial" w:hAnsi="Arial" w:cs="Arial"/>
        </w:rPr>
        <w:t>a</w:t>
      </w:r>
      <w:r w:rsidRPr="00B01C17">
        <w:rPr>
          <w:rFonts w:ascii="Arial" w:hAnsi="Arial" w:cs="Arial"/>
          <w:spacing w:val="18"/>
        </w:rPr>
        <w:t xml:space="preserve"> </w:t>
      </w:r>
      <w:r w:rsidRPr="00B01C17">
        <w:rPr>
          <w:rFonts w:ascii="Arial" w:hAnsi="Arial" w:cs="Arial"/>
        </w:rPr>
        <w:t>los</w:t>
      </w:r>
      <w:r w:rsidRPr="00B01C17">
        <w:rPr>
          <w:rFonts w:ascii="Arial" w:hAnsi="Arial" w:cs="Arial"/>
          <w:spacing w:val="17"/>
        </w:rPr>
        <w:t xml:space="preserve"> </w:t>
      </w:r>
      <w:r w:rsidRPr="00B01C17">
        <w:rPr>
          <w:rFonts w:ascii="Arial" w:hAnsi="Arial" w:cs="Arial"/>
        </w:rPr>
        <w:t>Tribunales</w:t>
      </w:r>
      <w:r w:rsidRPr="00B01C17">
        <w:rPr>
          <w:rFonts w:ascii="Arial" w:hAnsi="Arial" w:cs="Arial"/>
          <w:spacing w:val="18"/>
        </w:rPr>
        <w:t xml:space="preserve"> </w:t>
      </w: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19"/>
        </w:rPr>
        <w:t xml:space="preserve"> </w:t>
      </w:r>
      <w:r w:rsidRPr="00B01C17">
        <w:rPr>
          <w:rFonts w:ascii="Arial" w:hAnsi="Arial" w:cs="Arial"/>
        </w:rPr>
        <w:t>justicia</w:t>
      </w:r>
      <w:r w:rsidRPr="00B01C17">
        <w:rPr>
          <w:rFonts w:ascii="Arial" w:hAnsi="Arial" w:cs="Arial"/>
          <w:spacing w:val="18"/>
        </w:rPr>
        <w:t xml:space="preserve"> </w:t>
      </w:r>
      <w:r w:rsidRPr="00B01C17">
        <w:rPr>
          <w:rFonts w:ascii="Arial" w:hAnsi="Arial" w:cs="Arial"/>
        </w:rPr>
        <w:t>tanto</w:t>
      </w:r>
      <w:r w:rsidRPr="00B01C17">
        <w:rPr>
          <w:rFonts w:ascii="Arial" w:hAnsi="Arial" w:cs="Arial"/>
          <w:spacing w:val="18"/>
        </w:rPr>
        <w:t xml:space="preserve"> </w:t>
      </w:r>
      <w:r w:rsidRPr="00B01C17">
        <w:rPr>
          <w:rFonts w:ascii="Arial" w:hAnsi="Arial" w:cs="Arial"/>
        </w:rPr>
        <w:t>al</w:t>
      </w:r>
      <w:r w:rsidRPr="00B01C17">
        <w:rPr>
          <w:rFonts w:ascii="Arial" w:hAnsi="Arial" w:cs="Arial"/>
          <w:spacing w:val="19"/>
        </w:rPr>
        <w:t xml:space="preserve"> </w:t>
      </w:r>
      <w:r w:rsidRPr="00B01C17">
        <w:rPr>
          <w:rFonts w:ascii="Arial" w:hAnsi="Arial" w:cs="Arial"/>
        </w:rPr>
        <w:t>determinar</w:t>
      </w:r>
      <w:r w:rsidRPr="00B01C17">
        <w:rPr>
          <w:rFonts w:ascii="Arial" w:hAnsi="Arial" w:cs="Arial"/>
          <w:spacing w:val="20"/>
        </w:rPr>
        <w:t xml:space="preserve"> </w:t>
      </w:r>
      <w:r w:rsidRPr="00B01C17">
        <w:rPr>
          <w:rFonts w:ascii="Arial" w:hAnsi="Arial" w:cs="Arial"/>
        </w:rPr>
        <w:t>los</w:t>
      </w:r>
      <w:r w:rsidRPr="00B01C17">
        <w:rPr>
          <w:rFonts w:ascii="Arial" w:hAnsi="Arial" w:cs="Arial"/>
          <w:spacing w:val="18"/>
        </w:rPr>
        <w:t xml:space="preserve"> </w:t>
      </w:r>
      <w:r w:rsidRPr="00B01C17">
        <w:rPr>
          <w:rFonts w:ascii="Arial" w:hAnsi="Arial" w:cs="Arial"/>
        </w:rPr>
        <w:t>alcances</w:t>
      </w:r>
    </w:p>
    <w:p w:rsidR="009A1511" w:rsidRPr="00B01C17" w:rsidRDefault="009A1511">
      <w:pPr>
        <w:spacing w:line="379" w:lineRule="auto"/>
        <w:jc w:val="both"/>
        <w:rPr>
          <w:rFonts w:ascii="Arial" w:hAnsi="Arial" w:cs="Arial"/>
        </w:rPr>
        <w:sectPr w:rsidR="009A1511" w:rsidRPr="00B01C17">
          <w:pgSz w:w="11900" w:h="16840"/>
          <w:pgMar w:top="1580" w:right="720" w:bottom="280" w:left="140" w:header="720" w:footer="720" w:gutter="0"/>
          <w:cols w:space="720"/>
        </w:sectPr>
      </w:pPr>
    </w:p>
    <w:p w:rsidR="009A1511" w:rsidRPr="00B01C17" w:rsidRDefault="00681CA5">
      <w:pPr>
        <w:pStyle w:val="Textoindependiente"/>
        <w:spacing w:before="79" w:line="381" w:lineRule="auto"/>
        <w:ind w:left="1300" w:right="138"/>
        <w:jc w:val="both"/>
        <w:rPr>
          <w:rFonts w:ascii="Arial" w:hAnsi="Arial" w:cs="Arial"/>
        </w:rPr>
      </w:pPr>
      <w:r w:rsidRPr="00B01C17">
        <w:rPr>
          <w:rFonts w:ascii="Arial" w:hAnsi="Arial" w:cs="Arial"/>
        </w:rPr>
        <w:lastRenderedPageBreak/>
        <w:t>que corresponde asignar a las previsiones del artículo 99 inciso 3º de la Constitución Nacional,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como al revisar su efectivo cumplimiento por parte del Poder Ejecutivo Nacional en ocasión de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dictar un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decreto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de necesidad y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urgencia.</w:t>
      </w:r>
    </w:p>
    <w:p w:rsidR="009A1511" w:rsidRPr="00B01C17" w:rsidRDefault="00681CA5">
      <w:pPr>
        <w:pStyle w:val="Prrafodelista"/>
        <w:numPr>
          <w:ilvl w:val="0"/>
          <w:numId w:val="5"/>
        </w:numPr>
        <w:tabs>
          <w:tab w:val="left" w:pos="2671"/>
        </w:tabs>
        <w:spacing w:line="364" w:lineRule="auto"/>
        <w:ind w:right="134" w:firstLine="854"/>
        <w:jc w:val="both"/>
        <w:rPr>
          <w:rFonts w:ascii="Arial" w:hAnsi="Arial" w:cs="Arial"/>
        </w:rPr>
      </w:pPr>
      <w:r w:rsidRPr="00B01C17">
        <w:rPr>
          <w:rFonts w:ascii="Arial" w:hAnsi="Arial" w:cs="Arial"/>
        </w:rPr>
        <w:t>El artículo 99 inciso 3ºdel texto constitucional es elocuente y las palabras escogidos</w:t>
      </w:r>
      <w:r w:rsidRPr="00B01C17">
        <w:rPr>
          <w:rFonts w:ascii="Arial" w:hAnsi="Arial" w:cs="Arial"/>
          <w:spacing w:val="-59"/>
        </w:rPr>
        <w:t xml:space="preserve"> </w:t>
      </w:r>
      <w:r w:rsidRPr="00B01C17">
        <w:rPr>
          <w:rFonts w:ascii="Arial" w:hAnsi="Arial" w:cs="Arial"/>
        </w:rPr>
        <w:t>en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su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redacción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no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dejan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lugar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dudas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que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la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admisión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del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ejercicio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facultades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legislativas por parte del Poder Ejecutivo se hace bajo condiciones de rigurosa excepcionalidad</w:t>
      </w:r>
      <w:r w:rsidRPr="00B01C17">
        <w:rPr>
          <w:rFonts w:ascii="Arial" w:hAnsi="Arial" w:cs="Arial"/>
          <w:spacing w:val="-59"/>
        </w:rPr>
        <w:t xml:space="preserve"> </w:t>
      </w:r>
      <w:r w:rsidRPr="00B01C17">
        <w:rPr>
          <w:rFonts w:ascii="Arial" w:hAnsi="Arial" w:cs="Arial"/>
        </w:rPr>
        <w:t>y con sujeción a exigencias formales, que constituyen una limitación y no una ampliación de la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práctica seguida en el país, exigiendo así el constituyente, para el ejercicio válido de esta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facultad de excepción -además de la debida consideración por parte del Poder Legislativo- que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la norma no regula materia penal, tributaria, electoral, del régimen de los partidos políticos, y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que exista un estado de necesidad y urgencia y, en lo que respecta a la existencia de dicho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estado, es atribución del Poder Judicial evaluar, en el caso concreto, el presupuesto fáctico que</w:t>
      </w:r>
      <w:r w:rsidRPr="00B01C17">
        <w:rPr>
          <w:rFonts w:ascii="Arial" w:hAnsi="Arial" w:cs="Arial"/>
          <w:spacing w:val="-59"/>
        </w:rPr>
        <w:t xml:space="preserve"> </w:t>
      </w:r>
      <w:r w:rsidRPr="00B01C17">
        <w:rPr>
          <w:rFonts w:ascii="Arial" w:hAnsi="Arial" w:cs="Arial"/>
        </w:rPr>
        <w:t>justificaría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la adopción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de decretos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que</w:t>
      </w:r>
      <w:r w:rsidRPr="00B01C17">
        <w:rPr>
          <w:rFonts w:ascii="Arial" w:hAnsi="Arial" w:cs="Arial"/>
          <w:spacing w:val="-3"/>
        </w:rPr>
        <w:t xml:space="preserve"> </w:t>
      </w:r>
      <w:r w:rsidRPr="00B01C17">
        <w:rPr>
          <w:rFonts w:ascii="Arial" w:hAnsi="Arial" w:cs="Arial"/>
        </w:rPr>
        <w:t>reúnan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tan excepcionales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presupuestos.</w:t>
      </w:r>
    </w:p>
    <w:p w:rsidR="009A1511" w:rsidRPr="00B01C17" w:rsidRDefault="00681CA5">
      <w:pPr>
        <w:pStyle w:val="Prrafodelista"/>
        <w:numPr>
          <w:ilvl w:val="0"/>
          <w:numId w:val="5"/>
        </w:numPr>
        <w:tabs>
          <w:tab w:val="left" w:pos="2642"/>
        </w:tabs>
        <w:spacing w:line="364" w:lineRule="auto"/>
        <w:ind w:right="112" w:firstLine="854"/>
        <w:jc w:val="both"/>
        <w:rPr>
          <w:rFonts w:ascii="Arial" w:hAnsi="Arial" w:cs="Arial"/>
        </w:rPr>
      </w:pPr>
      <w:r w:rsidRPr="00B01C17">
        <w:rPr>
          <w:rFonts w:ascii="Arial" w:hAnsi="Arial" w:cs="Arial"/>
        </w:rPr>
        <w:t>Si la Corte Suprema, en ejercicio de la facultad de control ante el dictado por el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Congreso de leyes de emergencia, ha verificado la concurrencia de una genuina situación de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emergencia que impongan al Estado el deber de amparar los intereses de la comunidad -esto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es, corroborar que la declaración del legislador encuentre "debido sustento en la realidad"- con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mayor razón debe ejercer idéntica evaluación respecto de las circunstancias de excepción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cuando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ellas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son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invocadas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unilateralmente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por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el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Presidente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la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Nación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para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ejercer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 xml:space="preserve">facultades </w:t>
      </w:r>
      <w:proofErr w:type="spellStart"/>
      <w:r w:rsidRPr="00B01C17">
        <w:rPr>
          <w:rFonts w:ascii="Arial" w:hAnsi="Arial" w:cs="Arial"/>
        </w:rPr>
        <w:t>legiferantes</w:t>
      </w:r>
      <w:proofErr w:type="spellEnd"/>
      <w:r w:rsidRPr="00B01C17">
        <w:rPr>
          <w:rFonts w:ascii="Arial" w:hAnsi="Arial" w:cs="Arial"/>
        </w:rPr>
        <w:t xml:space="preserve"> que por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regla constitucional no le pertenecen (artículos 44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y 99,</w:t>
      </w:r>
      <w:r w:rsidRPr="00B01C17">
        <w:rPr>
          <w:rFonts w:ascii="Arial" w:hAnsi="Arial" w:cs="Arial"/>
          <w:spacing w:val="61"/>
        </w:rPr>
        <w:t xml:space="preserve"> </w:t>
      </w:r>
      <w:r w:rsidRPr="00B01C17">
        <w:rPr>
          <w:rFonts w:ascii="Arial" w:hAnsi="Arial" w:cs="Arial"/>
        </w:rPr>
        <w:t>inciso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3º,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párrafo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2º,</w:t>
      </w:r>
      <w:r w:rsidRPr="00B01C17">
        <w:rPr>
          <w:rFonts w:ascii="Arial" w:hAnsi="Arial" w:cs="Arial"/>
          <w:spacing w:val="2"/>
        </w:rPr>
        <w:t xml:space="preserve"> </w:t>
      </w: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la Constitución Nacional).</w:t>
      </w:r>
    </w:p>
    <w:p w:rsidR="009A1511" w:rsidRPr="00B01C17" w:rsidRDefault="00681CA5">
      <w:pPr>
        <w:pStyle w:val="Prrafodelista"/>
        <w:numPr>
          <w:ilvl w:val="0"/>
          <w:numId w:val="5"/>
        </w:numPr>
        <w:tabs>
          <w:tab w:val="left" w:pos="2762"/>
        </w:tabs>
        <w:spacing w:line="367" w:lineRule="auto"/>
        <w:ind w:right="117" w:firstLine="854"/>
        <w:jc w:val="both"/>
        <w:rPr>
          <w:rFonts w:ascii="Arial" w:hAnsi="Arial" w:cs="Arial"/>
        </w:rPr>
      </w:pPr>
      <w:r w:rsidRPr="00B01C17">
        <w:rPr>
          <w:rFonts w:ascii="Arial" w:hAnsi="Arial" w:cs="Arial"/>
        </w:rPr>
        <w:t>La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previsión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en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el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artículo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99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inciso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3º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del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texto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constitucional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pautas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susceptibles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ser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determinadas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y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precisadas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en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cada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caso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concreto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autoriza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al</w:t>
      </w:r>
      <w:r w:rsidRPr="00B01C17">
        <w:rPr>
          <w:rFonts w:ascii="Arial" w:hAnsi="Arial" w:cs="Arial"/>
          <w:spacing w:val="61"/>
        </w:rPr>
        <w:t xml:space="preserve"> </w:t>
      </w:r>
      <w:r w:rsidRPr="00B01C17">
        <w:rPr>
          <w:rFonts w:ascii="Arial" w:hAnsi="Arial" w:cs="Arial"/>
        </w:rPr>
        <w:t>Poder</w:t>
      </w:r>
      <w:r w:rsidRPr="00B01C17">
        <w:rPr>
          <w:rFonts w:ascii="Arial" w:hAnsi="Arial" w:cs="Arial"/>
          <w:spacing w:val="-59"/>
        </w:rPr>
        <w:t xml:space="preserve"> </w:t>
      </w:r>
      <w:r w:rsidRPr="00B01C17">
        <w:rPr>
          <w:rFonts w:ascii="Arial" w:hAnsi="Arial" w:cs="Arial"/>
        </w:rPr>
        <w:t>Judicial a verificar la compatibilidad entre los decretos dictados por el Poder Ejecutivo y la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Constitución Nacional, sin que ello signifique efectuar una valoración que reemplace a aquella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que corresponde al órgano que es el competente en la materia o invada facultades propias de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otras</w:t>
      </w:r>
      <w:r w:rsidRPr="00B01C17">
        <w:rPr>
          <w:rFonts w:ascii="Arial" w:hAnsi="Arial" w:cs="Arial"/>
          <w:spacing w:val="-3"/>
        </w:rPr>
        <w:t xml:space="preserve"> </w:t>
      </w:r>
      <w:r w:rsidRPr="00B01C17">
        <w:rPr>
          <w:rFonts w:ascii="Arial" w:hAnsi="Arial" w:cs="Arial"/>
        </w:rPr>
        <w:t>autoridades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la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Nación.</w:t>
      </w:r>
    </w:p>
    <w:p w:rsidR="009A1511" w:rsidRPr="00B01C17" w:rsidRDefault="00681CA5">
      <w:pPr>
        <w:pStyle w:val="Prrafodelista"/>
        <w:numPr>
          <w:ilvl w:val="0"/>
          <w:numId w:val="5"/>
        </w:numPr>
        <w:tabs>
          <w:tab w:val="left" w:pos="2681"/>
        </w:tabs>
        <w:spacing w:line="364" w:lineRule="auto"/>
        <w:ind w:right="133" w:firstLine="854"/>
        <w:jc w:val="both"/>
        <w:rPr>
          <w:rFonts w:ascii="Arial" w:hAnsi="Arial" w:cs="Arial"/>
        </w:rPr>
      </w:pPr>
      <w:r w:rsidRPr="00B01C17">
        <w:rPr>
          <w:rFonts w:ascii="Arial" w:hAnsi="Arial" w:cs="Arial"/>
        </w:rPr>
        <w:t>Admitida la atribución de la Corte Suprema de evaluar el presupuesto fáctico que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justificaría In adopción de decretos de necesidad y urgencia, cabe destacar de plano, como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inequívoca premisa, los criterios de mera conveniencia del Poder Ejecutivo que, por siempre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ajenos a circunstancias extremas de necesidad, no justifican nunca la decisión de su titular de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imponer</w:t>
      </w:r>
      <w:r w:rsidRPr="00B01C17">
        <w:rPr>
          <w:rFonts w:ascii="Arial" w:hAnsi="Arial" w:cs="Arial"/>
          <w:spacing w:val="20"/>
        </w:rPr>
        <w:t xml:space="preserve"> </w:t>
      </w:r>
      <w:r w:rsidRPr="00B01C17">
        <w:rPr>
          <w:rFonts w:ascii="Arial" w:hAnsi="Arial" w:cs="Arial"/>
        </w:rPr>
        <w:t>un</w:t>
      </w:r>
      <w:r w:rsidRPr="00B01C17">
        <w:rPr>
          <w:rFonts w:ascii="Arial" w:hAnsi="Arial" w:cs="Arial"/>
          <w:spacing w:val="19"/>
        </w:rPr>
        <w:t xml:space="preserve"> </w:t>
      </w:r>
      <w:r w:rsidRPr="00B01C17">
        <w:rPr>
          <w:rFonts w:ascii="Arial" w:hAnsi="Arial" w:cs="Arial"/>
        </w:rPr>
        <w:t>derecho</w:t>
      </w:r>
      <w:r w:rsidRPr="00B01C17">
        <w:rPr>
          <w:rFonts w:ascii="Arial" w:hAnsi="Arial" w:cs="Arial"/>
          <w:spacing w:val="19"/>
        </w:rPr>
        <w:t xml:space="preserve"> </w:t>
      </w:r>
      <w:r w:rsidRPr="00B01C17">
        <w:rPr>
          <w:rFonts w:ascii="Arial" w:hAnsi="Arial" w:cs="Arial"/>
        </w:rPr>
        <w:t>excepcional</w:t>
      </w:r>
      <w:r w:rsidRPr="00B01C17">
        <w:rPr>
          <w:rFonts w:ascii="Arial" w:hAnsi="Arial" w:cs="Arial"/>
          <w:spacing w:val="18"/>
        </w:rPr>
        <w:t xml:space="preserve"> </w:t>
      </w: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19"/>
        </w:rPr>
        <w:t xml:space="preserve"> </w:t>
      </w:r>
      <w:r w:rsidRPr="00B01C17">
        <w:rPr>
          <w:rFonts w:ascii="Arial" w:hAnsi="Arial" w:cs="Arial"/>
        </w:rPr>
        <w:t>la</w:t>
      </w:r>
      <w:r w:rsidRPr="00B01C17">
        <w:rPr>
          <w:rFonts w:ascii="Arial" w:hAnsi="Arial" w:cs="Arial"/>
          <w:spacing w:val="19"/>
        </w:rPr>
        <w:t xml:space="preserve"> </w:t>
      </w:r>
      <w:r w:rsidRPr="00B01C17">
        <w:rPr>
          <w:rFonts w:ascii="Arial" w:hAnsi="Arial" w:cs="Arial"/>
        </w:rPr>
        <w:t>Nación</w:t>
      </w:r>
      <w:r w:rsidRPr="00B01C17">
        <w:rPr>
          <w:rFonts w:ascii="Arial" w:hAnsi="Arial" w:cs="Arial"/>
          <w:spacing w:val="19"/>
        </w:rPr>
        <w:t xml:space="preserve"> </w:t>
      </w:r>
      <w:r w:rsidRPr="00B01C17">
        <w:rPr>
          <w:rFonts w:ascii="Arial" w:hAnsi="Arial" w:cs="Arial"/>
        </w:rPr>
        <w:t>en</w:t>
      </w:r>
      <w:r w:rsidRPr="00B01C17">
        <w:rPr>
          <w:rFonts w:ascii="Arial" w:hAnsi="Arial" w:cs="Arial"/>
          <w:spacing w:val="18"/>
        </w:rPr>
        <w:t xml:space="preserve"> </w:t>
      </w:r>
      <w:r w:rsidRPr="00B01C17">
        <w:rPr>
          <w:rFonts w:ascii="Arial" w:hAnsi="Arial" w:cs="Arial"/>
        </w:rPr>
        <w:t>circunstancias</w:t>
      </w:r>
      <w:r w:rsidRPr="00B01C17">
        <w:rPr>
          <w:rFonts w:ascii="Arial" w:hAnsi="Arial" w:cs="Arial"/>
          <w:spacing w:val="17"/>
        </w:rPr>
        <w:t xml:space="preserve"> </w:t>
      </w:r>
      <w:r w:rsidRPr="00B01C17">
        <w:rPr>
          <w:rFonts w:ascii="Arial" w:hAnsi="Arial" w:cs="Arial"/>
        </w:rPr>
        <w:t>que</w:t>
      </w:r>
      <w:r w:rsidRPr="00B01C17">
        <w:rPr>
          <w:rFonts w:ascii="Arial" w:hAnsi="Arial" w:cs="Arial"/>
          <w:spacing w:val="17"/>
        </w:rPr>
        <w:t xml:space="preserve"> </w:t>
      </w:r>
      <w:r w:rsidRPr="00B01C17">
        <w:rPr>
          <w:rFonts w:ascii="Arial" w:hAnsi="Arial" w:cs="Arial"/>
        </w:rPr>
        <w:t>no</w:t>
      </w:r>
      <w:r w:rsidRPr="00B01C17">
        <w:rPr>
          <w:rFonts w:ascii="Arial" w:hAnsi="Arial" w:cs="Arial"/>
          <w:spacing w:val="17"/>
        </w:rPr>
        <w:t xml:space="preserve"> </w:t>
      </w:r>
      <w:r w:rsidRPr="00B01C17">
        <w:rPr>
          <w:rFonts w:ascii="Arial" w:hAnsi="Arial" w:cs="Arial"/>
        </w:rPr>
        <w:t>lo</w:t>
      </w:r>
      <w:r w:rsidRPr="00B01C17">
        <w:rPr>
          <w:rFonts w:ascii="Arial" w:hAnsi="Arial" w:cs="Arial"/>
          <w:spacing w:val="18"/>
        </w:rPr>
        <w:t xml:space="preserve"> </w:t>
      </w:r>
      <w:r w:rsidRPr="00B01C17">
        <w:rPr>
          <w:rFonts w:ascii="Arial" w:hAnsi="Arial" w:cs="Arial"/>
        </w:rPr>
        <w:t>son,</w:t>
      </w:r>
      <w:r w:rsidRPr="00B01C17">
        <w:rPr>
          <w:rFonts w:ascii="Arial" w:hAnsi="Arial" w:cs="Arial"/>
          <w:spacing w:val="21"/>
        </w:rPr>
        <w:t xml:space="preserve"> </w:t>
      </w:r>
      <w:r w:rsidRPr="00B01C17">
        <w:rPr>
          <w:rFonts w:ascii="Arial" w:hAnsi="Arial" w:cs="Arial"/>
        </w:rPr>
        <w:t>pues,</w:t>
      </w:r>
      <w:r w:rsidRPr="00B01C17">
        <w:rPr>
          <w:rFonts w:ascii="Arial" w:hAnsi="Arial" w:cs="Arial"/>
          <w:spacing w:val="18"/>
        </w:rPr>
        <w:t xml:space="preserve"> </w:t>
      </w:r>
      <w:r w:rsidRPr="00B01C17">
        <w:rPr>
          <w:rFonts w:ascii="Arial" w:hAnsi="Arial" w:cs="Arial"/>
        </w:rPr>
        <w:t>el</w:t>
      </w:r>
      <w:r w:rsidRPr="00B01C17">
        <w:rPr>
          <w:rFonts w:ascii="Arial" w:hAnsi="Arial" w:cs="Arial"/>
          <w:spacing w:val="19"/>
        </w:rPr>
        <w:t xml:space="preserve"> </w:t>
      </w:r>
      <w:r w:rsidRPr="00B01C17">
        <w:rPr>
          <w:rFonts w:ascii="Arial" w:hAnsi="Arial" w:cs="Arial"/>
        </w:rPr>
        <w:t>texto</w:t>
      </w:r>
      <w:r w:rsidRPr="00B01C17">
        <w:rPr>
          <w:rFonts w:ascii="Arial" w:hAnsi="Arial" w:cs="Arial"/>
          <w:spacing w:val="-59"/>
        </w:rPr>
        <w:t xml:space="preserve"> </w:t>
      </w:r>
      <w:r w:rsidRPr="00B01C17">
        <w:rPr>
          <w:rFonts w:ascii="Arial" w:hAnsi="Arial" w:cs="Arial"/>
        </w:rPr>
        <w:t>de la Constitución Nacional no habilita a elegir discrecionalmente entre la sanción de una ley 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la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imposición más</w:t>
      </w:r>
      <w:r w:rsidRPr="00B01C17">
        <w:rPr>
          <w:rFonts w:ascii="Arial" w:hAnsi="Arial" w:cs="Arial"/>
          <w:spacing w:val="-3"/>
        </w:rPr>
        <w:t xml:space="preserve"> </w:t>
      </w:r>
      <w:r w:rsidRPr="00B01C17">
        <w:rPr>
          <w:rFonts w:ascii="Arial" w:hAnsi="Arial" w:cs="Arial"/>
        </w:rPr>
        <w:t>rápida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de.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ciertos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contenidos articulados por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medio de</w:t>
      </w:r>
      <w:r w:rsidRPr="00B01C17">
        <w:rPr>
          <w:rFonts w:ascii="Arial" w:hAnsi="Arial" w:cs="Arial"/>
          <w:spacing w:val="-5"/>
        </w:rPr>
        <w:t xml:space="preserve"> </w:t>
      </w:r>
      <w:r w:rsidRPr="00B01C17">
        <w:rPr>
          <w:rFonts w:ascii="Arial" w:hAnsi="Arial" w:cs="Arial"/>
        </w:rPr>
        <w:t>un decreto.</w:t>
      </w:r>
    </w:p>
    <w:p w:rsidR="009A1511" w:rsidRPr="00B01C17" w:rsidRDefault="009A1511">
      <w:pPr>
        <w:spacing w:line="364" w:lineRule="auto"/>
        <w:jc w:val="both"/>
        <w:rPr>
          <w:rFonts w:ascii="Arial" w:hAnsi="Arial" w:cs="Arial"/>
        </w:rPr>
        <w:sectPr w:rsidR="009A1511" w:rsidRPr="00B01C17">
          <w:pgSz w:w="11900" w:h="16840"/>
          <w:pgMar w:top="1340" w:right="720" w:bottom="280" w:left="140" w:header="720" w:footer="720" w:gutter="0"/>
          <w:cols w:space="720"/>
        </w:sectPr>
      </w:pPr>
    </w:p>
    <w:p w:rsidR="009A1511" w:rsidRPr="00B01C17" w:rsidRDefault="00681CA5">
      <w:pPr>
        <w:pStyle w:val="Prrafodelista"/>
        <w:numPr>
          <w:ilvl w:val="0"/>
          <w:numId w:val="5"/>
        </w:numPr>
        <w:tabs>
          <w:tab w:val="left" w:pos="2606"/>
        </w:tabs>
        <w:spacing w:before="77" w:line="364" w:lineRule="auto"/>
        <w:ind w:right="114" w:firstLine="854"/>
        <w:jc w:val="both"/>
        <w:rPr>
          <w:rFonts w:ascii="Arial" w:hAnsi="Arial" w:cs="Arial"/>
        </w:rPr>
      </w:pPr>
      <w:r w:rsidRPr="00B01C17">
        <w:rPr>
          <w:rFonts w:ascii="Arial" w:hAnsi="Arial" w:cs="Arial"/>
        </w:rPr>
        <w:lastRenderedPageBreak/>
        <w:t>Para que el Presidente de la Nación pueda ejercer legítimamente las excepcionales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facultades legislativas previstas en el artículo 99 inciso 3º de la Constitución Nacional y que, en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principio, le son ajenas, es necesaria la concurrencia de alguna de estas dos circunstancias. 1)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que sea imposible dictar la ley mediante el trámite ordinario previsto por la Constitución, vale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decir, que las cámaras del Congreso no puedan reunirse por circunstancias de fuerza mayor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que lo impidan, como ocurriría en el caso de acciones bélicas o desastres naturales que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impidiesen su reunión o el traslado de los legisladores a la Capital Federal; o 2) que la situación</w:t>
      </w:r>
      <w:r w:rsidRPr="00B01C17">
        <w:rPr>
          <w:rFonts w:ascii="Arial" w:hAnsi="Arial" w:cs="Arial"/>
          <w:spacing w:val="-59"/>
        </w:rPr>
        <w:t xml:space="preserve"> </w:t>
      </w:r>
      <w:r w:rsidRPr="00B01C17">
        <w:rPr>
          <w:rFonts w:ascii="Arial" w:hAnsi="Arial" w:cs="Arial"/>
        </w:rPr>
        <w:t>que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requiere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solución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legislativa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sea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una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urgencia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tal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que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deba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ser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solucionada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inmediatamente,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en un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plazo incompatible con el</w:t>
      </w:r>
      <w:r w:rsidRPr="00B01C17">
        <w:rPr>
          <w:rFonts w:ascii="Arial" w:hAnsi="Arial" w:cs="Arial"/>
          <w:spacing w:val="-3"/>
        </w:rPr>
        <w:t xml:space="preserve"> </w:t>
      </w:r>
      <w:r w:rsidRPr="00B01C17">
        <w:rPr>
          <w:rFonts w:ascii="Arial" w:hAnsi="Arial" w:cs="Arial"/>
        </w:rPr>
        <w:t>que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demanda</w:t>
      </w:r>
      <w:r w:rsidRPr="00B01C17">
        <w:rPr>
          <w:rFonts w:ascii="Arial" w:hAnsi="Arial" w:cs="Arial"/>
          <w:spacing w:val="-3"/>
        </w:rPr>
        <w:t xml:space="preserve"> </w:t>
      </w:r>
      <w:r w:rsidRPr="00B01C17">
        <w:rPr>
          <w:rFonts w:ascii="Arial" w:hAnsi="Arial" w:cs="Arial"/>
        </w:rPr>
        <w:t>el</w:t>
      </w:r>
      <w:r w:rsidRPr="00B01C17">
        <w:rPr>
          <w:rFonts w:ascii="Arial" w:hAnsi="Arial" w:cs="Arial"/>
          <w:spacing w:val="-3"/>
        </w:rPr>
        <w:t xml:space="preserve"> </w:t>
      </w:r>
      <w:r w:rsidRPr="00B01C17">
        <w:rPr>
          <w:rFonts w:ascii="Arial" w:hAnsi="Arial" w:cs="Arial"/>
        </w:rPr>
        <w:t>trámite</w:t>
      </w:r>
      <w:r w:rsidRPr="00B01C17">
        <w:rPr>
          <w:rFonts w:ascii="Arial" w:hAnsi="Arial" w:cs="Arial"/>
          <w:spacing w:val="-3"/>
        </w:rPr>
        <w:t xml:space="preserve"> </w:t>
      </w:r>
      <w:r w:rsidRPr="00B01C17">
        <w:rPr>
          <w:rFonts w:ascii="Arial" w:hAnsi="Arial" w:cs="Arial"/>
        </w:rPr>
        <w:t>normal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las leyes</w:t>
      </w:r>
    </w:p>
    <w:p w:rsidR="009A1511" w:rsidRPr="00B01C17" w:rsidRDefault="00681CA5">
      <w:pPr>
        <w:pStyle w:val="Prrafodelista"/>
        <w:numPr>
          <w:ilvl w:val="0"/>
          <w:numId w:val="5"/>
        </w:numPr>
        <w:tabs>
          <w:tab w:val="left" w:pos="2604"/>
        </w:tabs>
        <w:spacing w:line="374" w:lineRule="auto"/>
        <w:ind w:right="137" w:firstLine="854"/>
        <w:jc w:val="both"/>
        <w:rPr>
          <w:rFonts w:ascii="Arial" w:hAnsi="Arial" w:cs="Arial"/>
        </w:rPr>
      </w:pPr>
      <w:r w:rsidRPr="00B01C17">
        <w:rPr>
          <w:rFonts w:ascii="Arial" w:hAnsi="Arial" w:cs="Arial"/>
        </w:rPr>
        <w:t>El texto constitucional no habilita a concluir en que la necesidad y urgencia a la que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hace referencia el inciso 3º del artículo 99 sea la necesidad y urgencia del Poder Ejecutivo en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imponer su agenda, habitualmente de</w:t>
      </w:r>
      <w:r w:rsidRPr="00B01C17">
        <w:rPr>
          <w:rFonts w:ascii="Arial" w:hAnsi="Arial" w:cs="Arial"/>
          <w:spacing w:val="61"/>
        </w:rPr>
        <w:t xml:space="preserve"> </w:t>
      </w:r>
      <w:r w:rsidRPr="00B01C17">
        <w:rPr>
          <w:rFonts w:ascii="Arial" w:hAnsi="Arial" w:cs="Arial"/>
        </w:rPr>
        <w:t>origen político circunstancial sustituyendo al Congreso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la Nación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en el</w:t>
      </w:r>
      <w:r w:rsidRPr="00B01C17">
        <w:rPr>
          <w:rFonts w:ascii="Arial" w:hAnsi="Arial" w:cs="Arial"/>
          <w:spacing w:val="-3"/>
        </w:rPr>
        <w:t xml:space="preserve"> </w:t>
      </w:r>
      <w:r w:rsidRPr="00B01C17">
        <w:rPr>
          <w:rFonts w:ascii="Arial" w:hAnsi="Arial" w:cs="Arial"/>
        </w:rPr>
        <w:t>ejercicio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de la actividad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legislativa que le</w:t>
      </w:r>
      <w:r w:rsidRPr="00B01C17">
        <w:rPr>
          <w:rFonts w:ascii="Arial" w:hAnsi="Arial" w:cs="Arial"/>
          <w:spacing w:val="-3"/>
        </w:rPr>
        <w:t xml:space="preserve"> </w:t>
      </w:r>
      <w:r w:rsidRPr="00B01C17">
        <w:rPr>
          <w:rFonts w:ascii="Arial" w:hAnsi="Arial" w:cs="Arial"/>
        </w:rPr>
        <w:t>es propia.</w:t>
      </w:r>
    </w:p>
    <w:p w:rsidR="009A1511" w:rsidRPr="00B01C17" w:rsidRDefault="00681CA5">
      <w:pPr>
        <w:pStyle w:val="Prrafodelista"/>
        <w:numPr>
          <w:ilvl w:val="0"/>
          <w:numId w:val="5"/>
        </w:numPr>
        <w:tabs>
          <w:tab w:val="left" w:pos="2695"/>
        </w:tabs>
        <w:spacing w:line="369" w:lineRule="auto"/>
        <w:ind w:right="118" w:firstLine="854"/>
        <w:jc w:val="both"/>
        <w:rPr>
          <w:rFonts w:ascii="Arial" w:hAnsi="Arial" w:cs="Arial"/>
        </w:rPr>
      </w:pPr>
      <w:r w:rsidRPr="00B01C17">
        <w:rPr>
          <w:rFonts w:ascii="Arial" w:hAnsi="Arial" w:cs="Arial"/>
        </w:rPr>
        <w:t>Cualquier disposición de carácter legislativo emitida por el Poder Ejecutivo debe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reputarse prima facie inconstitucional, presunción ésta que sólo puede ser abatida por quién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demuestre que se han reunido las condiciones para aplicar la única excepción admitida en la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Constitución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Nacional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la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prohibición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general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antes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sentada,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saber,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la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descrita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en</w:t>
      </w:r>
      <w:r w:rsidRPr="00B01C17">
        <w:rPr>
          <w:rFonts w:ascii="Arial" w:hAnsi="Arial" w:cs="Arial"/>
          <w:spacing w:val="61"/>
        </w:rPr>
        <w:t xml:space="preserve"> </w:t>
      </w:r>
      <w:r w:rsidRPr="00B01C17">
        <w:rPr>
          <w:rFonts w:ascii="Arial" w:hAnsi="Arial" w:cs="Arial"/>
        </w:rPr>
        <w:t>los</w:t>
      </w:r>
      <w:r w:rsidRPr="00B01C17">
        <w:rPr>
          <w:rFonts w:ascii="Arial" w:hAnsi="Arial" w:cs="Arial"/>
          <w:spacing w:val="-59"/>
        </w:rPr>
        <w:t xml:space="preserve"> </w:t>
      </w:r>
      <w:r w:rsidRPr="00B01C17">
        <w:rPr>
          <w:rFonts w:ascii="Arial" w:hAnsi="Arial" w:cs="Arial"/>
        </w:rPr>
        <w:t>párrafos</w:t>
      </w:r>
      <w:r w:rsidRPr="00B01C17">
        <w:rPr>
          <w:rFonts w:ascii="Arial" w:hAnsi="Arial" w:cs="Arial"/>
          <w:spacing w:val="-3"/>
        </w:rPr>
        <w:t xml:space="preserve"> </w:t>
      </w:r>
      <w:r w:rsidRPr="00B01C17">
        <w:rPr>
          <w:rFonts w:ascii="Arial" w:hAnsi="Arial" w:cs="Arial"/>
        </w:rPr>
        <w:t>tercero y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cuarto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del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artículo 99, inciso 3º.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de la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Constitución Nacional.</w:t>
      </w:r>
    </w:p>
    <w:p w:rsidR="009A1511" w:rsidRPr="00B01C17" w:rsidRDefault="00681CA5">
      <w:pPr>
        <w:pStyle w:val="Prrafodelista"/>
        <w:numPr>
          <w:ilvl w:val="0"/>
          <w:numId w:val="5"/>
        </w:numPr>
        <w:tabs>
          <w:tab w:val="left" w:pos="2604"/>
        </w:tabs>
        <w:spacing w:line="374" w:lineRule="auto"/>
        <w:ind w:right="135" w:firstLine="854"/>
        <w:jc w:val="both"/>
        <w:rPr>
          <w:rFonts w:ascii="Arial" w:hAnsi="Arial" w:cs="Arial"/>
        </w:rPr>
      </w:pPr>
      <w:r w:rsidRPr="00B01C17">
        <w:rPr>
          <w:rFonts w:ascii="Arial" w:hAnsi="Arial" w:cs="Arial"/>
        </w:rPr>
        <w:t>No habiéndose cumplido con el mecanismo constitucional propio de la excepción, el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decreto de necesidad y urgencia debe reputarse dictado en transgresión al principio general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establecido en el artículo 99 inciso 3º de la Constitución Nacional, por lo que corresponde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declarar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que</w:t>
      </w:r>
      <w:r w:rsidRPr="00B01C17">
        <w:rPr>
          <w:rFonts w:ascii="Arial" w:hAnsi="Arial" w:cs="Arial"/>
          <w:spacing w:val="-3"/>
        </w:rPr>
        <w:t xml:space="preserve"> </w:t>
      </w:r>
      <w:r w:rsidRPr="00B01C17">
        <w:rPr>
          <w:rFonts w:ascii="Arial" w:hAnsi="Arial" w:cs="Arial"/>
        </w:rPr>
        <w:t>es</w:t>
      </w:r>
      <w:r w:rsidRPr="00B01C17">
        <w:rPr>
          <w:rFonts w:ascii="Arial" w:hAnsi="Arial" w:cs="Arial"/>
          <w:spacing w:val="-3"/>
        </w:rPr>
        <w:t xml:space="preserve"> </w:t>
      </w:r>
      <w:r w:rsidRPr="00B01C17">
        <w:rPr>
          <w:rFonts w:ascii="Arial" w:hAnsi="Arial" w:cs="Arial"/>
        </w:rPr>
        <w:t>absoluto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e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insanablemente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nulo</w:t>
      </w:r>
      <w:r w:rsidRPr="00B01C17">
        <w:rPr>
          <w:rFonts w:ascii="Arial" w:hAnsi="Arial" w:cs="Arial"/>
          <w:spacing w:val="-5"/>
        </w:rPr>
        <w:t xml:space="preserve"> </w:t>
      </w:r>
      <w:r w:rsidRPr="00B01C17">
        <w:rPr>
          <w:rFonts w:ascii="Arial" w:hAnsi="Arial" w:cs="Arial"/>
        </w:rPr>
        <w:t>en los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términos del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precepto constitucional.</w:t>
      </w:r>
    </w:p>
    <w:p w:rsidR="009A1511" w:rsidRPr="00B01C17" w:rsidRDefault="00681CA5">
      <w:pPr>
        <w:pStyle w:val="Textoindependiente"/>
        <w:spacing w:line="362" w:lineRule="auto"/>
        <w:ind w:right="113" w:firstLine="851"/>
        <w:jc w:val="both"/>
        <w:rPr>
          <w:rFonts w:ascii="Arial" w:hAnsi="Arial" w:cs="Arial"/>
        </w:rPr>
      </w:pPr>
      <w:r w:rsidRPr="00B01C17">
        <w:rPr>
          <w:rFonts w:ascii="Arial" w:hAnsi="Arial" w:cs="Arial"/>
        </w:rPr>
        <w:t>Reparada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la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hermenéutica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las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disposiciones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constitucionales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comprometidas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realizadas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por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el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Tribunal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Cimero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la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Nación,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cabe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afirmar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que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el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DNU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70/2023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ABSOLUTAMENTE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INCONSTITUCIONAL,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toda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vez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que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realiza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reformas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estructurales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y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permanentes,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saber: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reestructura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el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Estado,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desregula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la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economía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modifica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la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ley</w:t>
      </w:r>
      <w:r w:rsidRPr="00B01C17">
        <w:rPr>
          <w:rFonts w:ascii="Arial" w:hAnsi="Arial" w:cs="Arial"/>
          <w:spacing w:val="61"/>
        </w:rPr>
        <w:t xml:space="preserve"> </w:t>
      </w: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contrato de trabajo, modifica el Código Civil y Comercial .de la Nación, realiza reformas en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 xml:space="preserve">materia de comercio exterior, </w:t>
      </w:r>
      <w:proofErr w:type="spellStart"/>
      <w:r w:rsidRPr="00B01C17">
        <w:rPr>
          <w:rFonts w:ascii="Arial" w:hAnsi="Arial" w:cs="Arial"/>
        </w:rPr>
        <w:t>bioeconomía</w:t>
      </w:r>
      <w:proofErr w:type="spellEnd"/>
      <w:r w:rsidRPr="00B01C17">
        <w:rPr>
          <w:rFonts w:ascii="Arial" w:hAnsi="Arial" w:cs="Arial"/>
        </w:rPr>
        <w:t>, minería, energía, política aerocomercial, justicia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comunicación, deportes, sociedades, modifica el marco regulatorio de la medicina prepaga y de</w:t>
      </w:r>
      <w:r w:rsidRPr="00B01C17">
        <w:rPr>
          <w:rFonts w:ascii="Arial" w:hAnsi="Arial" w:cs="Arial"/>
          <w:spacing w:val="-59"/>
        </w:rPr>
        <w:t xml:space="preserve"> </w:t>
      </w:r>
      <w:r w:rsidRPr="00B01C17">
        <w:rPr>
          <w:rFonts w:ascii="Arial" w:hAnsi="Arial" w:cs="Arial"/>
        </w:rPr>
        <w:t>las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obras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sociales,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entre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otras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.cosas,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por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lo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que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ningún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modo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se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vislumbra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la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excepcionalidad que determinó el constituyente argentino, máxime cuando el Presidente de la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Nación convocó al Honorable Congreso de la Nación a sesiones extraordinarias (por intermedio</w:t>
      </w:r>
      <w:r w:rsidRPr="00B01C17">
        <w:rPr>
          <w:rFonts w:ascii="Arial" w:hAnsi="Arial" w:cs="Arial"/>
          <w:spacing w:val="-59"/>
        </w:rPr>
        <w:t xml:space="preserve"> </w:t>
      </w:r>
      <w:r w:rsidRPr="00B01C17">
        <w:rPr>
          <w:rFonts w:ascii="Arial" w:hAnsi="Arial" w:cs="Arial"/>
        </w:rPr>
        <w:t>del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76/2023,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publicado en el B.O</w:t>
      </w:r>
      <w:r w:rsidRPr="00B01C17">
        <w:rPr>
          <w:rFonts w:ascii="Arial" w:hAnsi="Arial" w:cs="Arial"/>
          <w:spacing w:val="2"/>
        </w:rPr>
        <w:t xml:space="preserve"> </w:t>
      </w:r>
      <w:r w:rsidRPr="00B01C17">
        <w:rPr>
          <w:rFonts w:ascii="Arial" w:hAnsi="Arial" w:cs="Arial"/>
        </w:rPr>
        <w:t>del</w:t>
      </w:r>
      <w:r w:rsidRPr="00B01C17">
        <w:rPr>
          <w:rFonts w:ascii="Arial" w:hAnsi="Arial" w:cs="Arial"/>
          <w:spacing w:val="-4"/>
        </w:rPr>
        <w:t xml:space="preserve"> </w:t>
      </w:r>
      <w:r w:rsidRPr="00B01C17">
        <w:rPr>
          <w:rFonts w:ascii="Arial" w:hAnsi="Arial" w:cs="Arial"/>
        </w:rPr>
        <w:t>pasado 26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de diciembre).</w:t>
      </w:r>
    </w:p>
    <w:p w:rsidR="009A1511" w:rsidRPr="00B01C17" w:rsidRDefault="009A1511">
      <w:pPr>
        <w:spacing w:line="362" w:lineRule="auto"/>
        <w:jc w:val="both"/>
        <w:rPr>
          <w:rFonts w:ascii="Arial" w:hAnsi="Arial" w:cs="Arial"/>
        </w:rPr>
        <w:sectPr w:rsidR="009A1511" w:rsidRPr="00B01C17">
          <w:pgSz w:w="11900" w:h="16840"/>
          <w:pgMar w:top="1580" w:right="720" w:bottom="280" w:left="140" w:header="720" w:footer="720" w:gutter="0"/>
          <w:cols w:space="720"/>
        </w:sectPr>
      </w:pPr>
    </w:p>
    <w:p w:rsidR="009A1511" w:rsidRPr="00B01C17" w:rsidRDefault="00681CA5">
      <w:pPr>
        <w:pStyle w:val="Textoindependiente"/>
        <w:spacing w:before="77" w:line="367" w:lineRule="auto"/>
        <w:ind w:right="114" w:firstLine="851"/>
        <w:jc w:val="both"/>
        <w:rPr>
          <w:rFonts w:ascii="Arial" w:hAnsi="Arial" w:cs="Arial"/>
        </w:rPr>
      </w:pPr>
      <w:r w:rsidRPr="00B01C17">
        <w:rPr>
          <w:rFonts w:ascii="Arial" w:hAnsi="Arial" w:cs="Arial"/>
        </w:rPr>
        <w:lastRenderedPageBreak/>
        <w:t>Es</w:t>
      </w:r>
      <w:r w:rsidRPr="00B01C17">
        <w:rPr>
          <w:rFonts w:ascii="Arial" w:hAnsi="Arial" w:cs="Arial"/>
          <w:spacing w:val="61"/>
        </w:rPr>
        <w:t xml:space="preserve"> </w:t>
      </w:r>
      <w:r w:rsidRPr="00B01C17">
        <w:rPr>
          <w:rFonts w:ascii="Arial" w:hAnsi="Arial" w:cs="Arial"/>
        </w:rPr>
        <w:t>decir que el propio Presidente</w:t>
      </w:r>
      <w:r w:rsidRPr="00B01C17">
        <w:rPr>
          <w:rFonts w:ascii="Arial" w:hAnsi="Arial" w:cs="Arial"/>
          <w:spacing w:val="61"/>
        </w:rPr>
        <w:t xml:space="preserve"> </w:t>
      </w:r>
      <w:r w:rsidRPr="00B01C17">
        <w:rPr>
          <w:rFonts w:ascii="Arial" w:hAnsi="Arial" w:cs="Arial"/>
        </w:rPr>
        <w:t>es consciente de que el Congreso de la Nación no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se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encuentra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impedido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sesionar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y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legislar,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ocurre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que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ante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la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carencia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mayorías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parlamentarios que le permitan alcanzar las reformas que son de su interés, decide imponer su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ánimo reformista, decreto de necesidad y urgencia mediante, soslayando la vía institucional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impuesta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por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la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Constitución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Nacional.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Resulta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claro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que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Javier</w:t>
      </w:r>
      <w:r w:rsidRPr="00B01C17">
        <w:rPr>
          <w:rFonts w:ascii="Arial" w:hAnsi="Arial" w:cs="Arial"/>
          <w:spacing w:val="1"/>
        </w:rPr>
        <w:t xml:space="preserve"> </w:t>
      </w:r>
      <w:proofErr w:type="spellStart"/>
      <w:r w:rsidRPr="00B01C17">
        <w:rPr>
          <w:rFonts w:ascii="Arial" w:hAnsi="Arial" w:cs="Arial"/>
        </w:rPr>
        <w:t>Milei</w:t>
      </w:r>
      <w:proofErr w:type="spellEnd"/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pretende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abocar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únicamente</w:t>
      </w:r>
      <w:r w:rsidRPr="00B01C17">
        <w:rPr>
          <w:rFonts w:ascii="Arial" w:hAnsi="Arial" w:cs="Arial"/>
          <w:spacing w:val="15"/>
        </w:rPr>
        <w:t xml:space="preserve"> </w:t>
      </w:r>
      <w:r w:rsidRPr="00B01C17">
        <w:rPr>
          <w:rFonts w:ascii="Arial" w:hAnsi="Arial" w:cs="Arial"/>
        </w:rPr>
        <w:t>al</w:t>
      </w:r>
      <w:r w:rsidRPr="00B01C17">
        <w:rPr>
          <w:rFonts w:ascii="Arial" w:hAnsi="Arial" w:cs="Arial"/>
          <w:spacing w:val="13"/>
        </w:rPr>
        <w:t xml:space="preserve"> </w:t>
      </w:r>
      <w:r w:rsidRPr="00B01C17">
        <w:rPr>
          <w:rFonts w:ascii="Arial" w:hAnsi="Arial" w:cs="Arial"/>
        </w:rPr>
        <w:t>tratamiento</w:t>
      </w:r>
      <w:r w:rsidRPr="00B01C17">
        <w:rPr>
          <w:rFonts w:ascii="Arial" w:hAnsi="Arial" w:cs="Arial"/>
          <w:spacing w:val="15"/>
        </w:rPr>
        <w:t xml:space="preserve"> </w:t>
      </w:r>
      <w:r w:rsidRPr="00B01C17">
        <w:rPr>
          <w:rFonts w:ascii="Arial" w:hAnsi="Arial" w:cs="Arial"/>
        </w:rPr>
        <w:t>del</w:t>
      </w:r>
      <w:r w:rsidRPr="00B01C17">
        <w:rPr>
          <w:rFonts w:ascii="Arial" w:hAnsi="Arial" w:cs="Arial"/>
          <w:spacing w:val="15"/>
        </w:rPr>
        <w:t xml:space="preserve"> </w:t>
      </w:r>
      <w:r w:rsidRPr="00B01C17">
        <w:rPr>
          <w:rFonts w:ascii="Arial" w:hAnsi="Arial" w:cs="Arial"/>
        </w:rPr>
        <w:t>Congreso</w:t>
      </w:r>
      <w:r w:rsidRPr="00B01C17">
        <w:rPr>
          <w:rFonts w:ascii="Arial" w:hAnsi="Arial" w:cs="Arial"/>
          <w:spacing w:val="16"/>
        </w:rPr>
        <w:t xml:space="preserve"> </w:t>
      </w:r>
      <w:r w:rsidRPr="00B01C17">
        <w:rPr>
          <w:rFonts w:ascii="Arial" w:hAnsi="Arial" w:cs="Arial"/>
        </w:rPr>
        <w:t>las</w:t>
      </w:r>
      <w:r w:rsidRPr="00B01C17">
        <w:rPr>
          <w:rFonts w:ascii="Arial" w:hAnsi="Arial" w:cs="Arial"/>
          <w:spacing w:val="13"/>
        </w:rPr>
        <w:t xml:space="preserve"> </w:t>
      </w:r>
      <w:r w:rsidRPr="00B01C17">
        <w:rPr>
          <w:rFonts w:ascii="Arial" w:hAnsi="Arial" w:cs="Arial"/>
        </w:rPr>
        <w:t>reformas</w:t>
      </w:r>
      <w:r w:rsidRPr="00B01C17">
        <w:rPr>
          <w:rFonts w:ascii="Arial" w:hAnsi="Arial" w:cs="Arial"/>
          <w:spacing w:val="16"/>
        </w:rPr>
        <w:t xml:space="preserve"> </w:t>
      </w:r>
      <w:r w:rsidRPr="00B01C17">
        <w:rPr>
          <w:rFonts w:ascii="Arial" w:hAnsi="Arial" w:cs="Arial"/>
        </w:rPr>
        <w:t>a</w:t>
      </w:r>
      <w:r w:rsidRPr="00B01C17">
        <w:rPr>
          <w:rFonts w:ascii="Arial" w:hAnsi="Arial" w:cs="Arial"/>
          <w:spacing w:val="14"/>
        </w:rPr>
        <w:t xml:space="preserve"> </w:t>
      </w:r>
      <w:r w:rsidRPr="00B01C17">
        <w:rPr>
          <w:rFonts w:ascii="Arial" w:hAnsi="Arial" w:cs="Arial"/>
        </w:rPr>
        <w:t>materias</w:t>
      </w:r>
      <w:r w:rsidRPr="00B01C17">
        <w:rPr>
          <w:rFonts w:ascii="Arial" w:hAnsi="Arial" w:cs="Arial"/>
          <w:spacing w:val="15"/>
        </w:rPr>
        <w:t xml:space="preserve"> </w:t>
      </w:r>
      <w:r w:rsidRPr="00B01C17">
        <w:rPr>
          <w:rFonts w:ascii="Arial" w:hAnsi="Arial" w:cs="Arial"/>
        </w:rPr>
        <w:t>expresamente</w:t>
      </w:r>
      <w:r w:rsidRPr="00B01C17">
        <w:rPr>
          <w:rFonts w:ascii="Arial" w:hAnsi="Arial" w:cs="Arial"/>
          <w:spacing w:val="14"/>
        </w:rPr>
        <w:t xml:space="preserve"> </w:t>
      </w:r>
      <w:r w:rsidRPr="00B01C17">
        <w:rPr>
          <w:rFonts w:ascii="Arial" w:hAnsi="Arial" w:cs="Arial"/>
        </w:rPr>
        <w:t>prohibidas</w:t>
      </w:r>
      <w:r w:rsidRPr="00B01C17">
        <w:rPr>
          <w:rFonts w:ascii="Arial" w:hAnsi="Arial" w:cs="Arial"/>
          <w:spacing w:val="16"/>
        </w:rPr>
        <w:t xml:space="preserve"> </w:t>
      </w:r>
      <w:r w:rsidRPr="00B01C17">
        <w:rPr>
          <w:rFonts w:ascii="Arial" w:hAnsi="Arial" w:cs="Arial"/>
        </w:rPr>
        <w:t>por</w:t>
      </w:r>
      <w:r w:rsidRPr="00B01C17">
        <w:rPr>
          <w:rFonts w:ascii="Arial" w:hAnsi="Arial" w:cs="Arial"/>
          <w:spacing w:val="-59"/>
        </w:rPr>
        <w:t xml:space="preserve"> </w:t>
      </w:r>
      <w:r w:rsidRPr="00B01C17">
        <w:rPr>
          <w:rFonts w:ascii="Arial" w:hAnsi="Arial" w:cs="Arial"/>
        </w:rPr>
        <w:t>el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texto del artículo 99 inciso 3º de la ley</w:t>
      </w:r>
      <w:r w:rsidRPr="00B01C17">
        <w:rPr>
          <w:rFonts w:ascii="Arial" w:hAnsi="Arial" w:cs="Arial"/>
          <w:spacing w:val="-4"/>
        </w:rPr>
        <w:t xml:space="preserve"> </w:t>
      </w:r>
      <w:r w:rsidRPr="00B01C17">
        <w:rPr>
          <w:rFonts w:ascii="Arial" w:hAnsi="Arial" w:cs="Arial"/>
        </w:rPr>
        <w:t>fundamental.</w:t>
      </w:r>
    </w:p>
    <w:p w:rsidR="009A1511" w:rsidRPr="00B01C17" w:rsidRDefault="00681CA5">
      <w:pPr>
        <w:pStyle w:val="Textoindependiente"/>
        <w:spacing w:line="364" w:lineRule="auto"/>
        <w:ind w:right="112" w:firstLine="851"/>
        <w:jc w:val="both"/>
        <w:rPr>
          <w:rFonts w:ascii="Arial" w:hAnsi="Arial" w:cs="Arial"/>
        </w:rPr>
      </w:pPr>
      <w:r w:rsidRPr="00B01C17">
        <w:rPr>
          <w:rFonts w:ascii="Arial" w:hAnsi="Arial" w:cs="Arial"/>
        </w:rPr>
        <w:t>Que el proyecto de ley “ómnibus” remitido al Congreso y titulado "Bases y puntos de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partida para la libertad de los argentinos" (en otra lamentable pretensa ofrenda a Juan Bautista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Alberdi),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cuenta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con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351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páginas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y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más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664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artículos,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junto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con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una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declaración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emergencia para que se le deleguen al Poder Ejecutivo facultades legislativas por al menos dos</w:t>
      </w:r>
      <w:r w:rsidRPr="00B01C17">
        <w:rPr>
          <w:rFonts w:ascii="Arial" w:hAnsi="Arial" w:cs="Arial"/>
          <w:spacing w:val="-59"/>
        </w:rPr>
        <w:t xml:space="preserve"> </w:t>
      </w:r>
      <w:r w:rsidRPr="00B01C17">
        <w:rPr>
          <w:rFonts w:ascii="Arial" w:hAnsi="Arial" w:cs="Arial"/>
        </w:rPr>
        <w:t>años. Más allá de cualquier reparo que pueda ensayarse respecto› al lamentable proyecto, lo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cierto es que nada impedía que las reformas intentadas mediante el DNU que se impugna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integrarán el susodicho proyecto, máxime si se contempla que el artículo 654 del proyecto de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ley</w:t>
      </w:r>
      <w:r w:rsidRPr="00B01C17">
        <w:rPr>
          <w:rFonts w:ascii="Arial" w:hAnsi="Arial" w:cs="Arial"/>
          <w:spacing w:val="-4"/>
        </w:rPr>
        <w:t xml:space="preserve"> </w:t>
      </w:r>
      <w:r w:rsidRPr="00B01C17">
        <w:rPr>
          <w:rFonts w:ascii="Arial" w:hAnsi="Arial" w:cs="Arial"/>
        </w:rPr>
        <w:t>dice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TEXTUALMENTE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“Rectificase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el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Decreto</w:t>
      </w:r>
      <w:r w:rsidRPr="00B01C17">
        <w:rPr>
          <w:rFonts w:ascii="Arial" w:hAnsi="Arial" w:cs="Arial"/>
          <w:spacing w:val="-4"/>
        </w:rPr>
        <w:t xml:space="preserve"> </w:t>
      </w: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Necesidad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y</w:t>
      </w:r>
      <w:r w:rsidRPr="00B01C17">
        <w:rPr>
          <w:rFonts w:ascii="Arial" w:hAnsi="Arial" w:cs="Arial"/>
          <w:spacing w:val="-3"/>
        </w:rPr>
        <w:t xml:space="preserve"> </w:t>
      </w:r>
      <w:r w:rsidRPr="00B01C17">
        <w:rPr>
          <w:rFonts w:ascii="Arial" w:hAnsi="Arial" w:cs="Arial"/>
        </w:rPr>
        <w:t>Urgencia</w:t>
      </w:r>
      <w:r w:rsidRPr="00B01C17">
        <w:rPr>
          <w:rFonts w:ascii="Arial" w:hAnsi="Arial" w:cs="Arial"/>
          <w:spacing w:val="-1"/>
        </w:rPr>
        <w:t xml:space="preserve"> </w:t>
      </w:r>
      <w:proofErr w:type="spellStart"/>
      <w:r w:rsidRPr="00B01C17">
        <w:rPr>
          <w:rFonts w:ascii="Arial" w:hAnsi="Arial" w:cs="Arial"/>
        </w:rPr>
        <w:t>Nro</w:t>
      </w:r>
      <w:proofErr w:type="spellEnd"/>
      <w:r w:rsidRPr="00B01C17">
        <w:rPr>
          <w:rFonts w:ascii="Arial" w:hAnsi="Arial" w:cs="Arial"/>
        </w:rPr>
        <w:t xml:space="preserve"> 70/23”.</w:t>
      </w:r>
    </w:p>
    <w:p w:rsidR="009A1511" w:rsidRPr="00B01C17" w:rsidRDefault="00681CA5">
      <w:pPr>
        <w:pStyle w:val="Textoindependiente"/>
        <w:spacing w:line="381" w:lineRule="auto"/>
        <w:ind w:right="135" w:firstLine="851"/>
        <w:jc w:val="both"/>
        <w:rPr>
          <w:rFonts w:ascii="Arial" w:hAnsi="Arial" w:cs="Arial"/>
        </w:rPr>
      </w:pPr>
      <w:r w:rsidRPr="00B01C17">
        <w:rPr>
          <w:rFonts w:ascii="Arial" w:hAnsi="Arial" w:cs="Arial"/>
        </w:rPr>
        <w:t>Ocurre que para el Jefe de Estado su visión</w:t>
      </w:r>
      <w:r w:rsidRPr="00B01C17">
        <w:rPr>
          <w:rFonts w:ascii="Arial" w:hAnsi="Arial" w:cs="Arial"/>
          <w:spacing w:val="61"/>
        </w:rPr>
        <w:t xml:space="preserve"> </w:t>
      </w:r>
      <w:r w:rsidRPr="00B01C17">
        <w:rPr>
          <w:rFonts w:ascii="Arial" w:hAnsi="Arial" w:cs="Arial"/>
        </w:rPr>
        <w:t>de gobierno es la verdadera y nadie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puede cuestionarla. ¿Responde esta lógica a las “fuerzas del cielo”, es decir, a la concepción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mesiánica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que</w:t>
      </w:r>
      <w:r w:rsidRPr="00B01C17">
        <w:rPr>
          <w:rFonts w:ascii="Arial" w:hAnsi="Arial" w:cs="Arial"/>
          <w:spacing w:val="-3"/>
        </w:rPr>
        <w:t xml:space="preserve"> </w:t>
      </w:r>
      <w:r w:rsidRPr="00B01C17">
        <w:rPr>
          <w:rFonts w:ascii="Arial" w:hAnsi="Arial" w:cs="Arial"/>
        </w:rPr>
        <w:t>solo el</w:t>
      </w:r>
      <w:r w:rsidRPr="00B01C17">
        <w:rPr>
          <w:rFonts w:ascii="Arial" w:hAnsi="Arial" w:cs="Arial"/>
          <w:spacing w:val="-3"/>
        </w:rPr>
        <w:t xml:space="preserve"> </w:t>
      </w:r>
      <w:r w:rsidRPr="00B01C17">
        <w:rPr>
          <w:rFonts w:ascii="Arial" w:hAnsi="Arial" w:cs="Arial"/>
        </w:rPr>
        <w:t>líder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tiene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la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solución por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tener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un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contacto directo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con Dios?</w:t>
      </w:r>
    </w:p>
    <w:p w:rsidR="009A1511" w:rsidRPr="00B01C17" w:rsidRDefault="00681CA5">
      <w:pPr>
        <w:pStyle w:val="Textoindependiente"/>
        <w:spacing w:line="400" w:lineRule="auto"/>
        <w:ind w:right="140" w:firstLine="851"/>
        <w:jc w:val="both"/>
        <w:rPr>
          <w:rFonts w:ascii="Arial" w:hAnsi="Arial" w:cs="Arial"/>
        </w:rPr>
      </w:pPr>
      <w:r w:rsidRPr="00B01C17">
        <w:rPr>
          <w:rFonts w:ascii="Arial" w:hAnsi="Arial" w:cs="Arial"/>
        </w:rPr>
        <w:t>El gobierno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entiende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que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la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visión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los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demás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no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importa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y que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nada</w:t>
      </w:r>
      <w:r w:rsidRPr="00B01C17">
        <w:rPr>
          <w:rFonts w:ascii="Arial" w:hAnsi="Arial" w:cs="Arial"/>
          <w:spacing w:val="61"/>
        </w:rPr>
        <w:t xml:space="preserve"> </w:t>
      </w:r>
      <w:r w:rsidRPr="00B01C17">
        <w:rPr>
          <w:rFonts w:ascii="Arial" w:hAnsi="Arial" w:cs="Arial"/>
        </w:rPr>
        <w:t>pueden</w:t>
      </w:r>
      <w:r w:rsidRPr="00B01C17">
        <w:rPr>
          <w:rFonts w:ascii="Arial" w:hAnsi="Arial" w:cs="Arial"/>
          <w:spacing w:val="-59"/>
        </w:rPr>
        <w:t xml:space="preserve"> </w:t>
      </w:r>
      <w:r w:rsidRPr="00B01C17">
        <w:rPr>
          <w:rFonts w:ascii="Arial" w:hAnsi="Arial" w:cs="Arial"/>
        </w:rPr>
        <w:t>agregar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a su</w:t>
      </w:r>
      <w:r w:rsidRPr="00B01C17">
        <w:rPr>
          <w:rFonts w:ascii="Arial" w:hAnsi="Arial" w:cs="Arial"/>
          <w:spacing w:val="-3"/>
        </w:rPr>
        <w:t xml:space="preserve"> </w:t>
      </w:r>
      <w:r w:rsidRPr="00B01C17">
        <w:rPr>
          <w:rFonts w:ascii="Arial" w:hAnsi="Arial" w:cs="Arial"/>
        </w:rPr>
        <w:t>interpretación de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la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realidad. El debate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parlamentario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no importa.</w:t>
      </w:r>
    </w:p>
    <w:p w:rsidR="009A1511" w:rsidRPr="00B01C17" w:rsidRDefault="00681CA5">
      <w:pPr>
        <w:pStyle w:val="Textoindependiente"/>
        <w:spacing w:line="381" w:lineRule="auto"/>
        <w:ind w:right="142" w:firstLine="851"/>
        <w:jc w:val="both"/>
        <w:rPr>
          <w:rFonts w:ascii="Arial" w:hAnsi="Arial" w:cs="Arial"/>
        </w:rPr>
      </w:pPr>
      <w:r w:rsidRPr="00B01C17">
        <w:rPr>
          <w:rFonts w:ascii="Arial" w:hAnsi="Arial" w:cs="Arial"/>
        </w:rPr>
        <w:t>Se trata de una actitud antirrepublicana, coherente con el rompimiento de la tradición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 dar el discurso inaugural ante la Asamblea Legislativa, siendo este el lugar que contiene las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voces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de todo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el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pueblo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argentino.</w:t>
      </w:r>
    </w:p>
    <w:p w:rsidR="009A1511" w:rsidRPr="00B01C17" w:rsidRDefault="00681CA5">
      <w:pPr>
        <w:pStyle w:val="Textoindependiente"/>
        <w:spacing w:line="403" w:lineRule="auto"/>
        <w:ind w:right="134" w:firstLine="851"/>
        <w:jc w:val="both"/>
        <w:rPr>
          <w:rFonts w:ascii="Arial" w:hAnsi="Arial" w:cs="Arial"/>
        </w:rPr>
      </w:pPr>
      <w:r w:rsidRPr="00B01C17">
        <w:rPr>
          <w:rFonts w:ascii="Arial" w:hAnsi="Arial" w:cs="Arial"/>
        </w:rPr>
        <w:t>Merecen tratamiento los considerandos del DNU atacado, con los que se pretende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configurar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un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ficticio estado de excepcionalidad.</w:t>
      </w:r>
    </w:p>
    <w:p w:rsidR="009A1511" w:rsidRPr="00B01C17" w:rsidRDefault="00681CA5">
      <w:pPr>
        <w:pStyle w:val="Textoindependiente"/>
        <w:spacing w:line="367" w:lineRule="auto"/>
        <w:ind w:right="113" w:firstLine="851"/>
        <w:jc w:val="both"/>
        <w:rPr>
          <w:rFonts w:ascii="Arial" w:hAnsi="Arial" w:cs="Arial"/>
        </w:rPr>
      </w:pPr>
      <w:r w:rsidRPr="00B01C17">
        <w:rPr>
          <w:rFonts w:ascii="Arial" w:hAnsi="Arial" w:cs="Arial"/>
        </w:rPr>
        <w:t>En prieta síntesis, se sostiene que la República Argentina se encuentra atravesando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una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situación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inédita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gravedad,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generadora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profundos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desequilibrios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que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impactan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negativamente en toda la población (en especial en lo social y económico). Por su parte, se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afirma que la severidad de la crisis pone en riesgo la subsistencia misma de la organización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social, jurídica y política constituida afectando su normal desarrollo en procura del bien común.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Por último, olvidándose que se trata de un acto de gobierno y que la campaña electoral feneció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con</w:t>
      </w:r>
      <w:r w:rsidRPr="00B01C17">
        <w:rPr>
          <w:rFonts w:ascii="Arial" w:hAnsi="Arial" w:cs="Arial"/>
          <w:spacing w:val="-3"/>
        </w:rPr>
        <w:t xml:space="preserve"> </w:t>
      </w:r>
      <w:r w:rsidRPr="00B01C17">
        <w:rPr>
          <w:rFonts w:ascii="Arial" w:hAnsi="Arial" w:cs="Arial"/>
        </w:rPr>
        <w:t>el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triunfo</w:t>
      </w:r>
      <w:r w:rsidRPr="00B01C17">
        <w:rPr>
          <w:rFonts w:ascii="Arial" w:hAnsi="Arial" w:cs="Arial"/>
          <w:spacing w:val="-4"/>
        </w:rPr>
        <w:t xml:space="preserve"> </w:t>
      </w:r>
      <w:r w:rsidRPr="00B01C17">
        <w:rPr>
          <w:rFonts w:ascii="Arial" w:hAnsi="Arial" w:cs="Arial"/>
        </w:rPr>
        <w:t>en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el</w:t>
      </w:r>
      <w:r w:rsidRPr="00B01C17">
        <w:rPr>
          <w:rFonts w:ascii="Arial" w:hAnsi="Arial" w:cs="Arial"/>
          <w:spacing w:val="-3"/>
        </w:rPr>
        <w:t xml:space="preserve"> </w:t>
      </w:r>
      <w:r w:rsidRPr="00B01C17">
        <w:rPr>
          <w:rFonts w:ascii="Arial" w:hAnsi="Arial" w:cs="Arial"/>
        </w:rPr>
        <w:t>balotaje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del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pasado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19</w:t>
      </w:r>
      <w:r w:rsidRPr="00B01C17">
        <w:rPr>
          <w:rFonts w:ascii="Arial" w:hAnsi="Arial" w:cs="Arial"/>
          <w:spacing w:val="-4"/>
        </w:rPr>
        <w:t xml:space="preserve"> </w:t>
      </w: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noviembre,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el</w:t>
      </w:r>
      <w:r w:rsidRPr="00B01C17">
        <w:rPr>
          <w:rFonts w:ascii="Arial" w:hAnsi="Arial" w:cs="Arial"/>
          <w:spacing w:val="-3"/>
        </w:rPr>
        <w:t xml:space="preserve"> </w:t>
      </w:r>
      <w:r w:rsidRPr="00B01C17">
        <w:rPr>
          <w:rFonts w:ascii="Arial" w:hAnsi="Arial" w:cs="Arial"/>
        </w:rPr>
        <w:t>considerando›</w:t>
      </w:r>
      <w:r w:rsidRPr="00B01C17">
        <w:rPr>
          <w:rFonts w:ascii="Arial" w:hAnsi="Arial" w:cs="Arial"/>
          <w:spacing w:val="-3"/>
        </w:rPr>
        <w:t xml:space="preserve"> </w:t>
      </w:r>
      <w:r w:rsidRPr="00B01C17">
        <w:rPr>
          <w:rFonts w:ascii="Arial" w:hAnsi="Arial" w:cs="Arial"/>
        </w:rPr>
        <w:t>tercero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habla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-4"/>
        </w:rPr>
        <w:t xml:space="preserve"> </w:t>
      </w:r>
      <w:r w:rsidRPr="00B01C17">
        <w:rPr>
          <w:rFonts w:ascii="Arial" w:hAnsi="Arial" w:cs="Arial"/>
        </w:rPr>
        <w:t>la</w:t>
      </w:r>
    </w:p>
    <w:p w:rsidR="009A1511" w:rsidRPr="00B01C17" w:rsidRDefault="009A1511">
      <w:pPr>
        <w:spacing w:line="367" w:lineRule="auto"/>
        <w:jc w:val="both"/>
        <w:rPr>
          <w:rFonts w:ascii="Arial" w:hAnsi="Arial" w:cs="Arial"/>
        </w:rPr>
        <w:sectPr w:rsidR="009A1511" w:rsidRPr="00B01C17">
          <w:pgSz w:w="11900" w:h="16840"/>
          <w:pgMar w:top="1580" w:right="720" w:bottom="280" w:left="140" w:header="720" w:footer="720" w:gutter="0"/>
          <w:cols w:space="720"/>
        </w:sectPr>
      </w:pPr>
    </w:p>
    <w:p w:rsidR="009A1511" w:rsidRPr="00B01C17" w:rsidRDefault="00681CA5">
      <w:pPr>
        <w:pStyle w:val="Textoindependiente"/>
        <w:spacing w:before="79" w:line="381" w:lineRule="auto"/>
        <w:ind w:left="1300" w:right="136"/>
        <w:jc w:val="both"/>
        <w:rPr>
          <w:rFonts w:ascii="Arial" w:hAnsi="Arial" w:cs="Arial"/>
        </w:rPr>
      </w:pPr>
      <w:r w:rsidRPr="00B01C17">
        <w:rPr>
          <w:rFonts w:ascii="Arial" w:hAnsi="Arial" w:cs="Arial"/>
        </w:rPr>
        <w:lastRenderedPageBreak/>
        <w:t>herencia institucional, económica y social que recibió la actual administración por lo que es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imprescindible adoptar medidas que permitan superar la situación de emergencia creada por las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excepcionales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condiciones.</w:t>
      </w:r>
    </w:p>
    <w:p w:rsidR="009A1511" w:rsidRPr="00B01C17" w:rsidRDefault="00681CA5">
      <w:pPr>
        <w:pStyle w:val="Textoindependiente"/>
        <w:spacing w:line="369" w:lineRule="auto"/>
        <w:ind w:right="113" w:firstLine="851"/>
        <w:jc w:val="both"/>
        <w:rPr>
          <w:rFonts w:ascii="Arial" w:hAnsi="Arial" w:cs="Arial"/>
        </w:rPr>
      </w:pPr>
      <w:r w:rsidRPr="00B01C17">
        <w:rPr>
          <w:rFonts w:ascii="Arial" w:hAnsi="Arial" w:cs="Arial"/>
        </w:rPr>
        <w:t>Resulta cierto el calamitoso pasar económico de los argentinos, no se pueden negar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los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datos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macroeconómicos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del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país.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La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pobreza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desoladora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y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la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inflación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galopante,</w:t>
      </w:r>
      <w:r w:rsidRPr="00B01C17">
        <w:rPr>
          <w:rFonts w:ascii="Arial" w:hAnsi="Arial" w:cs="Arial"/>
          <w:spacing w:val="-59"/>
        </w:rPr>
        <w:t xml:space="preserve"> </w:t>
      </w:r>
      <w:r w:rsidRPr="00B01C17">
        <w:rPr>
          <w:rFonts w:ascii="Arial" w:hAnsi="Arial" w:cs="Arial"/>
        </w:rPr>
        <w:t xml:space="preserve">formando todo ello un </w:t>
      </w:r>
      <w:proofErr w:type="spellStart"/>
      <w:r w:rsidRPr="00B01C17">
        <w:rPr>
          <w:rFonts w:ascii="Arial" w:hAnsi="Arial" w:cs="Arial"/>
        </w:rPr>
        <w:t>cocktail</w:t>
      </w:r>
      <w:proofErr w:type="spellEnd"/>
      <w:r w:rsidRPr="00B01C17">
        <w:rPr>
          <w:rFonts w:ascii="Arial" w:hAnsi="Arial" w:cs="Arial"/>
        </w:rPr>
        <w:t xml:space="preserve"> explosivo que amenaza los cimientos propios de la sociedad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argentina.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No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menos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cierto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que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no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pueden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soslayarse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los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canales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institucionales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que</w:t>
      </w:r>
      <w:r w:rsidRPr="00B01C17">
        <w:rPr>
          <w:rFonts w:ascii="Arial" w:hAnsi="Arial" w:cs="Arial"/>
          <w:spacing w:val="-59"/>
        </w:rPr>
        <w:t xml:space="preserve"> </w:t>
      </w:r>
      <w:r w:rsidRPr="00B01C17">
        <w:rPr>
          <w:rFonts w:ascii="Arial" w:hAnsi="Arial" w:cs="Arial"/>
        </w:rPr>
        <w:t>permitan</w:t>
      </w:r>
      <w:r w:rsidRPr="00B01C17">
        <w:rPr>
          <w:rFonts w:ascii="Arial" w:hAnsi="Arial" w:cs="Arial"/>
          <w:spacing w:val="-3"/>
        </w:rPr>
        <w:t xml:space="preserve"> </w:t>
      </w:r>
      <w:r w:rsidRPr="00B01C17">
        <w:rPr>
          <w:rFonts w:ascii="Arial" w:hAnsi="Arial" w:cs="Arial"/>
        </w:rPr>
        <w:t>encarrilar al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país,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sin</w:t>
      </w:r>
      <w:r w:rsidRPr="00B01C17">
        <w:rPr>
          <w:rFonts w:ascii="Arial" w:hAnsi="Arial" w:cs="Arial"/>
          <w:spacing w:val="-3"/>
        </w:rPr>
        <w:t xml:space="preserve"> </w:t>
      </w:r>
      <w:r w:rsidRPr="00B01C17">
        <w:rPr>
          <w:rFonts w:ascii="Arial" w:hAnsi="Arial" w:cs="Arial"/>
        </w:rPr>
        <w:t>avasallar los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principios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fundamentales</w:t>
      </w:r>
      <w:r w:rsidRPr="00B01C17">
        <w:rPr>
          <w:rFonts w:ascii="Arial" w:hAnsi="Arial" w:cs="Arial"/>
          <w:spacing w:val="-3"/>
        </w:rPr>
        <w:t xml:space="preserve"> </w:t>
      </w: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la</w:t>
      </w:r>
      <w:r w:rsidRPr="00B01C17">
        <w:rPr>
          <w:rFonts w:ascii="Arial" w:hAnsi="Arial" w:cs="Arial"/>
          <w:spacing w:val="-3"/>
        </w:rPr>
        <w:t xml:space="preserve"> </w:t>
      </w:r>
      <w:r w:rsidRPr="00B01C17">
        <w:rPr>
          <w:rFonts w:ascii="Arial" w:hAnsi="Arial" w:cs="Arial"/>
        </w:rPr>
        <w:t>Constitución.</w:t>
      </w:r>
    </w:p>
    <w:p w:rsidR="009A1511" w:rsidRPr="00B01C17" w:rsidRDefault="00681CA5">
      <w:pPr>
        <w:pStyle w:val="Textoindependiente"/>
        <w:spacing w:before="2" w:line="369" w:lineRule="auto"/>
        <w:ind w:right="119" w:firstLine="851"/>
        <w:jc w:val="both"/>
        <w:rPr>
          <w:rFonts w:ascii="Arial" w:hAnsi="Arial" w:cs="Arial"/>
        </w:rPr>
      </w:pPr>
      <w:r w:rsidRPr="00B01C17">
        <w:rPr>
          <w:rFonts w:ascii="Arial" w:hAnsi="Arial" w:cs="Arial"/>
        </w:rPr>
        <w:t>Que</w:t>
      </w:r>
      <w:r w:rsidRPr="00B01C17">
        <w:rPr>
          <w:rFonts w:ascii="Arial" w:hAnsi="Arial" w:cs="Arial"/>
          <w:spacing w:val="19"/>
        </w:rPr>
        <w:t xml:space="preserve"> </w:t>
      </w:r>
      <w:r w:rsidRPr="00B01C17">
        <w:rPr>
          <w:rFonts w:ascii="Arial" w:hAnsi="Arial" w:cs="Arial"/>
        </w:rPr>
        <w:t>en</w:t>
      </w:r>
      <w:r w:rsidRPr="00B01C17">
        <w:rPr>
          <w:rFonts w:ascii="Arial" w:hAnsi="Arial" w:cs="Arial"/>
          <w:spacing w:val="20"/>
        </w:rPr>
        <w:t xml:space="preserve"> </w:t>
      </w:r>
      <w:r w:rsidRPr="00B01C17">
        <w:rPr>
          <w:rFonts w:ascii="Arial" w:hAnsi="Arial" w:cs="Arial"/>
        </w:rPr>
        <w:t>los</w:t>
      </w:r>
      <w:r w:rsidRPr="00B01C17">
        <w:rPr>
          <w:rFonts w:ascii="Arial" w:hAnsi="Arial" w:cs="Arial"/>
          <w:spacing w:val="21"/>
        </w:rPr>
        <w:t xml:space="preserve"> </w:t>
      </w:r>
      <w:r w:rsidRPr="00B01C17">
        <w:rPr>
          <w:rFonts w:ascii="Arial" w:hAnsi="Arial" w:cs="Arial"/>
        </w:rPr>
        <w:t>considerandos</w:t>
      </w:r>
      <w:r w:rsidRPr="00B01C17">
        <w:rPr>
          <w:rFonts w:ascii="Arial" w:hAnsi="Arial" w:cs="Arial"/>
          <w:spacing w:val="21"/>
        </w:rPr>
        <w:t xml:space="preserve"> </w:t>
      </w: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19"/>
        </w:rPr>
        <w:t xml:space="preserve"> </w:t>
      </w:r>
      <w:r w:rsidRPr="00B01C17">
        <w:rPr>
          <w:rFonts w:ascii="Arial" w:hAnsi="Arial" w:cs="Arial"/>
        </w:rPr>
        <w:t>la</w:t>
      </w:r>
      <w:r w:rsidRPr="00B01C17">
        <w:rPr>
          <w:rFonts w:ascii="Arial" w:hAnsi="Arial" w:cs="Arial"/>
          <w:spacing w:val="21"/>
        </w:rPr>
        <w:t xml:space="preserve"> </w:t>
      </w:r>
      <w:r w:rsidRPr="00B01C17">
        <w:rPr>
          <w:rFonts w:ascii="Arial" w:hAnsi="Arial" w:cs="Arial"/>
        </w:rPr>
        <w:t>norma</w:t>
      </w:r>
      <w:r w:rsidRPr="00B01C17">
        <w:rPr>
          <w:rFonts w:ascii="Arial" w:hAnsi="Arial" w:cs="Arial"/>
          <w:spacing w:val="21"/>
        </w:rPr>
        <w:t xml:space="preserve"> </w:t>
      </w: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20"/>
        </w:rPr>
        <w:t xml:space="preserve"> </w:t>
      </w:r>
      <w:r w:rsidRPr="00B01C17">
        <w:rPr>
          <w:rFonts w:ascii="Arial" w:hAnsi="Arial" w:cs="Arial"/>
        </w:rPr>
        <w:t>la</w:t>
      </w:r>
      <w:r w:rsidRPr="00B01C17">
        <w:rPr>
          <w:rFonts w:ascii="Arial" w:hAnsi="Arial" w:cs="Arial"/>
          <w:spacing w:val="17"/>
        </w:rPr>
        <w:t xml:space="preserve"> </w:t>
      </w:r>
      <w:r w:rsidRPr="00B01C17">
        <w:rPr>
          <w:rFonts w:ascii="Arial" w:hAnsi="Arial" w:cs="Arial"/>
        </w:rPr>
        <w:t>que</w:t>
      </w:r>
      <w:r w:rsidRPr="00B01C17">
        <w:rPr>
          <w:rFonts w:ascii="Arial" w:hAnsi="Arial" w:cs="Arial"/>
          <w:spacing w:val="21"/>
        </w:rPr>
        <w:t xml:space="preserve"> </w:t>
      </w:r>
      <w:r w:rsidRPr="00B01C17">
        <w:rPr>
          <w:rFonts w:ascii="Arial" w:hAnsi="Arial" w:cs="Arial"/>
        </w:rPr>
        <w:t>se</w:t>
      </w:r>
      <w:r w:rsidRPr="00B01C17">
        <w:rPr>
          <w:rFonts w:ascii="Arial" w:hAnsi="Arial" w:cs="Arial"/>
          <w:spacing w:val="21"/>
        </w:rPr>
        <w:t xml:space="preserve"> </w:t>
      </w:r>
      <w:r w:rsidRPr="00B01C17">
        <w:rPr>
          <w:rFonts w:ascii="Arial" w:hAnsi="Arial" w:cs="Arial"/>
        </w:rPr>
        <w:t>persigue</w:t>
      </w:r>
      <w:r w:rsidRPr="00B01C17">
        <w:rPr>
          <w:rFonts w:ascii="Arial" w:hAnsi="Arial" w:cs="Arial"/>
          <w:spacing w:val="20"/>
        </w:rPr>
        <w:t xml:space="preserve"> </w:t>
      </w:r>
      <w:r w:rsidRPr="00B01C17">
        <w:rPr>
          <w:rFonts w:ascii="Arial" w:hAnsi="Arial" w:cs="Arial"/>
        </w:rPr>
        <w:t>su</w:t>
      </w:r>
      <w:r w:rsidRPr="00B01C17">
        <w:rPr>
          <w:rFonts w:ascii="Arial" w:hAnsi="Arial" w:cs="Arial"/>
          <w:spacing w:val="20"/>
        </w:rPr>
        <w:t xml:space="preserve"> </w:t>
      </w:r>
      <w:r w:rsidRPr="00B01C17">
        <w:rPr>
          <w:rFonts w:ascii="Arial" w:hAnsi="Arial" w:cs="Arial"/>
        </w:rPr>
        <w:t>inconstitucionalidad</w:t>
      </w:r>
      <w:r w:rsidRPr="00B01C17">
        <w:rPr>
          <w:rFonts w:ascii="Arial" w:hAnsi="Arial" w:cs="Arial"/>
          <w:spacing w:val="-58"/>
        </w:rPr>
        <w:t xml:space="preserve"> </w:t>
      </w:r>
      <w:r w:rsidRPr="00B01C17">
        <w:rPr>
          <w:rFonts w:ascii="Arial" w:hAnsi="Arial" w:cs="Arial"/>
        </w:rPr>
        <w:t>se efectúa una reseña de las numerosas reformas, sin invocar ningún indicador descriptivo 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comparativo</w:t>
      </w:r>
      <w:r w:rsidRPr="00B01C17">
        <w:rPr>
          <w:rFonts w:ascii="Arial" w:hAnsi="Arial" w:cs="Arial"/>
          <w:spacing w:val="13"/>
        </w:rPr>
        <w:t xml:space="preserve"> </w:t>
      </w:r>
      <w:r w:rsidRPr="00B01C17">
        <w:rPr>
          <w:rFonts w:ascii="Arial" w:hAnsi="Arial" w:cs="Arial"/>
        </w:rPr>
        <w:t>que</w:t>
      </w:r>
      <w:r w:rsidRPr="00B01C17">
        <w:rPr>
          <w:rFonts w:ascii="Arial" w:hAnsi="Arial" w:cs="Arial"/>
          <w:spacing w:val="10"/>
        </w:rPr>
        <w:t xml:space="preserve"> </w:t>
      </w:r>
      <w:r w:rsidRPr="00B01C17">
        <w:rPr>
          <w:rFonts w:ascii="Arial" w:hAnsi="Arial" w:cs="Arial"/>
        </w:rPr>
        <w:t>justifique</w:t>
      </w:r>
      <w:r w:rsidRPr="00B01C17">
        <w:rPr>
          <w:rFonts w:ascii="Arial" w:hAnsi="Arial" w:cs="Arial"/>
          <w:spacing w:val="13"/>
        </w:rPr>
        <w:t xml:space="preserve"> </w:t>
      </w:r>
      <w:r w:rsidRPr="00B01C17">
        <w:rPr>
          <w:rFonts w:ascii="Arial" w:hAnsi="Arial" w:cs="Arial"/>
        </w:rPr>
        <w:t>la</w:t>
      </w:r>
      <w:r w:rsidRPr="00B01C17">
        <w:rPr>
          <w:rFonts w:ascii="Arial" w:hAnsi="Arial" w:cs="Arial"/>
          <w:spacing w:val="14"/>
        </w:rPr>
        <w:t xml:space="preserve"> </w:t>
      </w:r>
      <w:r w:rsidRPr="00B01C17">
        <w:rPr>
          <w:rFonts w:ascii="Arial" w:hAnsi="Arial" w:cs="Arial"/>
        </w:rPr>
        <w:t>existencia</w:t>
      </w:r>
      <w:r w:rsidRPr="00B01C17">
        <w:rPr>
          <w:rFonts w:ascii="Arial" w:hAnsi="Arial" w:cs="Arial"/>
          <w:spacing w:val="13"/>
        </w:rPr>
        <w:t xml:space="preserve"> </w:t>
      </w: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12"/>
        </w:rPr>
        <w:t xml:space="preserve"> </w:t>
      </w:r>
      <w:r w:rsidRPr="00B01C17">
        <w:rPr>
          <w:rFonts w:ascii="Arial" w:hAnsi="Arial" w:cs="Arial"/>
        </w:rPr>
        <w:t>una</w:t>
      </w:r>
      <w:r w:rsidRPr="00B01C17">
        <w:rPr>
          <w:rFonts w:ascii="Arial" w:hAnsi="Arial" w:cs="Arial"/>
          <w:spacing w:val="11"/>
        </w:rPr>
        <w:t xml:space="preserve"> </w:t>
      </w:r>
      <w:r w:rsidRPr="00B01C17">
        <w:rPr>
          <w:rFonts w:ascii="Arial" w:hAnsi="Arial" w:cs="Arial"/>
        </w:rPr>
        <w:t>situación</w:t>
      </w:r>
      <w:r w:rsidRPr="00B01C17">
        <w:rPr>
          <w:rFonts w:ascii="Arial" w:hAnsi="Arial" w:cs="Arial"/>
          <w:spacing w:val="12"/>
        </w:rPr>
        <w:t xml:space="preserve"> </w:t>
      </w:r>
      <w:r w:rsidRPr="00B01C17">
        <w:rPr>
          <w:rFonts w:ascii="Arial" w:hAnsi="Arial" w:cs="Arial"/>
        </w:rPr>
        <w:t>tan</w:t>
      </w:r>
      <w:r w:rsidRPr="00B01C17">
        <w:rPr>
          <w:rFonts w:ascii="Arial" w:hAnsi="Arial" w:cs="Arial"/>
          <w:spacing w:val="10"/>
        </w:rPr>
        <w:t xml:space="preserve"> </w:t>
      </w:r>
      <w:r w:rsidRPr="00B01C17">
        <w:rPr>
          <w:rFonts w:ascii="Arial" w:hAnsi="Arial" w:cs="Arial"/>
        </w:rPr>
        <w:t>excepcional</w:t>
      </w:r>
      <w:r w:rsidRPr="00B01C17">
        <w:rPr>
          <w:rFonts w:ascii="Arial" w:hAnsi="Arial" w:cs="Arial"/>
          <w:spacing w:val="13"/>
        </w:rPr>
        <w:t xml:space="preserve"> </w:t>
      </w:r>
      <w:r w:rsidRPr="00B01C17">
        <w:rPr>
          <w:rFonts w:ascii="Arial" w:hAnsi="Arial" w:cs="Arial"/>
        </w:rPr>
        <w:t>que</w:t>
      </w:r>
      <w:r w:rsidRPr="00B01C17">
        <w:rPr>
          <w:rFonts w:ascii="Arial" w:hAnsi="Arial" w:cs="Arial"/>
          <w:spacing w:val="10"/>
        </w:rPr>
        <w:t xml:space="preserve"> </w:t>
      </w:r>
      <w:r w:rsidRPr="00B01C17">
        <w:rPr>
          <w:rFonts w:ascii="Arial" w:hAnsi="Arial" w:cs="Arial"/>
        </w:rPr>
        <w:t>permita</w:t>
      </w:r>
      <w:r w:rsidRPr="00B01C17">
        <w:rPr>
          <w:rFonts w:ascii="Arial" w:hAnsi="Arial" w:cs="Arial"/>
          <w:spacing w:val="13"/>
        </w:rPr>
        <w:t xml:space="preserve"> </w:t>
      </w:r>
      <w:r w:rsidRPr="00B01C17">
        <w:rPr>
          <w:rFonts w:ascii="Arial" w:hAnsi="Arial" w:cs="Arial"/>
        </w:rPr>
        <w:t>soslayar</w:t>
      </w:r>
      <w:r w:rsidRPr="00B01C17">
        <w:rPr>
          <w:rFonts w:ascii="Arial" w:hAnsi="Arial" w:cs="Arial"/>
          <w:spacing w:val="-58"/>
        </w:rPr>
        <w:t xml:space="preserve"> </w:t>
      </w:r>
      <w:r w:rsidRPr="00B01C17">
        <w:rPr>
          <w:rFonts w:ascii="Arial" w:hAnsi="Arial" w:cs="Arial"/>
        </w:rPr>
        <w:t>al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Congreso.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Dichos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fundamentos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se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asimilan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con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un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plan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gobierno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que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se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propone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desarrollar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más</w:t>
      </w:r>
      <w:r w:rsidRPr="00B01C17">
        <w:rPr>
          <w:rFonts w:ascii="Arial" w:hAnsi="Arial" w:cs="Arial"/>
          <w:spacing w:val="-4"/>
        </w:rPr>
        <w:t xml:space="preserve"> </w:t>
      </w:r>
      <w:r w:rsidRPr="00B01C17">
        <w:rPr>
          <w:rFonts w:ascii="Arial" w:hAnsi="Arial" w:cs="Arial"/>
        </w:rPr>
        <w:t>que una</w:t>
      </w:r>
      <w:r w:rsidRPr="00B01C17">
        <w:rPr>
          <w:rFonts w:ascii="Arial" w:hAnsi="Arial" w:cs="Arial"/>
          <w:spacing w:val="-4"/>
        </w:rPr>
        <w:t xml:space="preserve"> </w:t>
      </w:r>
      <w:r w:rsidRPr="00B01C17">
        <w:rPr>
          <w:rFonts w:ascii="Arial" w:hAnsi="Arial" w:cs="Arial"/>
        </w:rPr>
        <w:t>situación objetiva de necesidad y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urgencia.</w:t>
      </w:r>
    </w:p>
    <w:p w:rsidR="009A1511" w:rsidRPr="00B01C17" w:rsidRDefault="00681CA5">
      <w:pPr>
        <w:pStyle w:val="Textoindependiente"/>
        <w:spacing w:before="1" w:line="364" w:lineRule="auto"/>
        <w:ind w:right="118" w:firstLine="851"/>
        <w:jc w:val="both"/>
        <w:rPr>
          <w:rFonts w:ascii="Arial" w:hAnsi="Arial" w:cs="Arial"/>
        </w:rPr>
      </w:pPr>
      <w:r w:rsidRPr="00B01C17">
        <w:rPr>
          <w:rFonts w:ascii="Arial" w:hAnsi="Arial" w:cs="Arial"/>
        </w:rPr>
        <w:t>La incongruencia es palmaria. Es que no se explica como la mayoría de las reformas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pudiesen lograr con el cometido de mejorar la grave situación que atraviesa el país y que viene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producida por décadas de estancamiento económico. Cabe preguntarse, ¿Cómo mejoraría las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circunstancias</w:t>
      </w:r>
      <w:r w:rsidRPr="00B01C17">
        <w:rPr>
          <w:rFonts w:ascii="Arial" w:hAnsi="Arial" w:cs="Arial"/>
          <w:spacing w:val="-3"/>
        </w:rPr>
        <w:t xml:space="preserve"> </w:t>
      </w:r>
      <w:r w:rsidRPr="00B01C17">
        <w:rPr>
          <w:rFonts w:ascii="Arial" w:hAnsi="Arial" w:cs="Arial"/>
        </w:rPr>
        <w:t>imperantes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transformar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una</w:t>
      </w:r>
      <w:r w:rsidRPr="00B01C17">
        <w:rPr>
          <w:rFonts w:ascii="Arial" w:hAnsi="Arial" w:cs="Arial"/>
          <w:spacing w:val="-4"/>
        </w:rPr>
        <w:t xml:space="preserve"> </w:t>
      </w:r>
      <w:r w:rsidRPr="00B01C17">
        <w:rPr>
          <w:rFonts w:ascii="Arial" w:hAnsi="Arial" w:cs="Arial"/>
        </w:rPr>
        <w:t>asociación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civil</w:t>
      </w:r>
      <w:r w:rsidRPr="00B01C17">
        <w:rPr>
          <w:rFonts w:ascii="Arial" w:hAnsi="Arial" w:cs="Arial"/>
          <w:spacing w:val="-3"/>
        </w:rPr>
        <w:t xml:space="preserve"> </w:t>
      </w:r>
      <w:r w:rsidRPr="00B01C17">
        <w:rPr>
          <w:rFonts w:ascii="Arial" w:hAnsi="Arial" w:cs="Arial"/>
        </w:rPr>
        <w:t>en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una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sociedad</w:t>
      </w:r>
      <w:r w:rsidRPr="00B01C17">
        <w:rPr>
          <w:rFonts w:ascii="Arial" w:hAnsi="Arial" w:cs="Arial"/>
          <w:spacing w:val="-3"/>
        </w:rPr>
        <w:t xml:space="preserve"> </w:t>
      </w:r>
      <w:r w:rsidRPr="00B01C17">
        <w:rPr>
          <w:rFonts w:ascii="Arial" w:hAnsi="Arial" w:cs="Arial"/>
        </w:rPr>
        <w:t>anónima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deportiva?</w:t>
      </w:r>
    </w:p>
    <w:p w:rsidR="009A1511" w:rsidRPr="00B01C17" w:rsidRDefault="00681CA5">
      <w:pPr>
        <w:pStyle w:val="Textoindependiente"/>
        <w:spacing w:before="5" w:line="367" w:lineRule="auto"/>
        <w:ind w:right="118"/>
        <w:jc w:val="both"/>
        <w:rPr>
          <w:rFonts w:ascii="Arial" w:hAnsi="Arial" w:cs="Arial"/>
        </w:rPr>
      </w:pPr>
      <w:r w:rsidRPr="00B01C17">
        <w:rPr>
          <w:rFonts w:ascii="Arial" w:hAnsi="Arial" w:cs="Arial"/>
        </w:rPr>
        <w:t>¿Cómo</w:t>
      </w:r>
      <w:r w:rsidRPr="00B01C17">
        <w:rPr>
          <w:rFonts w:ascii="Arial" w:hAnsi="Arial" w:cs="Arial"/>
          <w:spacing w:val="13"/>
        </w:rPr>
        <w:t xml:space="preserve"> </w:t>
      </w:r>
      <w:r w:rsidRPr="00B01C17">
        <w:rPr>
          <w:rFonts w:ascii="Arial" w:hAnsi="Arial" w:cs="Arial"/>
        </w:rPr>
        <w:t>mejoraría</w:t>
      </w:r>
      <w:r w:rsidRPr="00B01C17">
        <w:rPr>
          <w:rFonts w:ascii="Arial" w:hAnsi="Arial" w:cs="Arial"/>
          <w:spacing w:val="14"/>
        </w:rPr>
        <w:t xml:space="preserve"> </w:t>
      </w:r>
      <w:r w:rsidRPr="00B01C17">
        <w:rPr>
          <w:rFonts w:ascii="Arial" w:hAnsi="Arial" w:cs="Arial"/>
        </w:rPr>
        <w:t>la</w:t>
      </w:r>
      <w:r w:rsidRPr="00B01C17">
        <w:rPr>
          <w:rFonts w:ascii="Arial" w:hAnsi="Arial" w:cs="Arial"/>
          <w:spacing w:val="13"/>
        </w:rPr>
        <w:t xml:space="preserve"> </w:t>
      </w:r>
      <w:r w:rsidRPr="00B01C17">
        <w:rPr>
          <w:rFonts w:ascii="Arial" w:hAnsi="Arial" w:cs="Arial"/>
        </w:rPr>
        <w:t>realidad</w:t>
      </w:r>
      <w:r w:rsidRPr="00B01C17">
        <w:rPr>
          <w:rFonts w:ascii="Arial" w:hAnsi="Arial" w:cs="Arial"/>
          <w:spacing w:val="14"/>
        </w:rPr>
        <w:t xml:space="preserve"> </w:t>
      </w:r>
      <w:r w:rsidRPr="00B01C17">
        <w:rPr>
          <w:rFonts w:ascii="Arial" w:hAnsi="Arial" w:cs="Arial"/>
        </w:rPr>
        <w:t>del</w:t>
      </w:r>
      <w:r w:rsidRPr="00B01C17">
        <w:rPr>
          <w:rFonts w:ascii="Arial" w:hAnsi="Arial" w:cs="Arial"/>
          <w:spacing w:val="12"/>
        </w:rPr>
        <w:t xml:space="preserve"> </w:t>
      </w:r>
      <w:r w:rsidRPr="00B01C17">
        <w:rPr>
          <w:rFonts w:ascii="Arial" w:hAnsi="Arial" w:cs="Arial"/>
        </w:rPr>
        <w:t>país</w:t>
      </w:r>
      <w:r w:rsidRPr="00B01C17">
        <w:rPr>
          <w:rFonts w:ascii="Arial" w:hAnsi="Arial" w:cs="Arial"/>
          <w:spacing w:val="14"/>
        </w:rPr>
        <w:t xml:space="preserve"> </w:t>
      </w:r>
      <w:r w:rsidRPr="00B01C17">
        <w:rPr>
          <w:rFonts w:ascii="Arial" w:hAnsi="Arial" w:cs="Arial"/>
        </w:rPr>
        <w:t>modificar</w:t>
      </w:r>
      <w:r w:rsidRPr="00B01C17">
        <w:rPr>
          <w:rFonts w:ascii="Arial" w:hAnsi="Arial" w:cs="Arial"/>
          <w:spacing w:val="14"/>
        </w:rPr>
        <w:t xml:space="preserve"> </w:t>
      </w:r>
      <w:r w:rsidRPr="00B01C17">
        <w:rPr>
          <w:rFonts w:ascii="Arial" w:hAnsi="Arial" w:cs="Arial"/>
        </w:rPr>
        <w:t>el</w:t>
      </w:r>
      <w:r w:rsidRPr="00B01C17">
        <w:rPr>
          <w:rFonts w:ascii="Arial" w:hAnsi="Arial" w:cs="Arial"/>
          <w:spacing w:val="12"/>
        </w:rPr>
        <w:t xml:space="preserve"> </w:t>
      </w:r>
      <w:r w:rsidRPr="00B01C17">
        <w:rPr>
          <w:rFonts w:ascii="Arial" w:hAnsi="Arial" w:cs="Arial"/>
        </w:rPr>
        <w:t>artículo</w:t>
      </w:r>
      <w:r w:rsidRPr="00B01C17">
        <w:rPr>
          <w:rFonts w:ascii="Arial" w:hAnsi="Arial" w:cs="Arial"/>
          <w:spacing w:val="14"/>
        </w:rPr>
        <w:t xml:space="preserve"> </w:t>
      </w:r>
      <w:r w:rsidRPr="00B01C17">
        <w:rPr>
          <w:rFonts w:ascii="Arial" w:hAnsi="Arial" w:cs="Arial"/>
        </w:rPr>
        <w:t>765</w:t>
      </w:r>
      <w:r w:rsidRPr="00B01C17">
        <w:rPr>
          <w:rFonts w:ascii="Arial" w:hAnsi="Arial" w:cs="Arial"/>
          <w:spacing w:val="13"/>
        </w:rPr>
        <w:t xml:space="preserve"> </w:t>
      </w:r>
      <w:r w:rsidRPr="00B01C17">
        <w:rPr>
          <w:rFonts w:ascii="Arial" w:hAnsi="Arial" w:cs="Arial"/>
        </w:rPr>
        <w:t>del</w:t>
      </w:r>
      <w:r w:rsidRPr="00B01C17">
        <w:rPr>
          <w:rFonts w:ascii="Arial" w:hAnsi="Arial" w:cs="Arial"/>
          <w:spacing w:val="13"/>
        </w:rPr>
        <w:t xml:space="preserve"> </w:t>
      </w:r>
      <w:r w:rsidRPr="00B01C17">
        <w:rPr>
          <w:rFonts w:ascii="Arial" w:hAnsi="Arial" w:cs="Arial"/>
        </w:rPr>
        <w:t>Código</w:t>
      </w:r>
      <w:r w:rsidRPr="00B01C17">
        <w:rPr>
          <w:rFonts w:ascii="Arial" w:hAnsi="Arial" w:cs="Arial"/>
          <w:spacing w:val="13"/>
        </w:rPr>
        <w:t xml:space="preserve"> </w:t>
      </w:r>
      <w:r w:rsidRPr="00B01C17">
        <w:rPr>
          <w:rFonts w:ascii="Arial" w:hAnsi="Arial" w:cs="Arial"/>
        </w:rPr>
        <w:t>Civil</w:t>
      </w:r>
      <w:r w:rsidRPr="00B01C17">
        <w:rPr>
          <w:rFonts w:ascii="Arial" w:hAnsi="Arial" w:cs="Arial"/>
          <w:spacing w:val="13"/>
        </w:rPr>
        <w:t xml:space="preserve"> </w:t>
      </w:r>
      <w:r w:rsidRPr="00B01C17">
        <w:rPr>
          <w:rFonts w:ascii="Arial" w:hAnsi="Arial" w:cs="Arial"/>
        </w:rPr>
        <w:t>y</w:t>
      </w:r>
      <w:r w:rsidRPr="00B01C17">
        <w:rPr>
          <w:rFonts w:ascii="Arial" w:hAnsi="Arial" w:cs="Arial"/>
          <w:spacing w:val="12"/>
        </w:rPr>
        <w:t xml:space="preserve"> </w:t>
      </w:r>
      <w:r w:rsidRPr="00B01C17">
        <w:rPr>
          <w:rFonts w:ascii="Arial" w:hAnsi="Arial" w:cs="Arial"/>
        </w:rPr>
        <w:t>Comercial</w:t>
      </w:r>
      <w:r w:rsidRPr="00B01C17">
        <w:rPr>
          <w:rFonts w:ascii="Arial" w:hAnsi="Arial" w:cs="Arial"/>
          <w:spacing w:val="12"/>
        </w:rPr>
        <w:t xml:space="preserve"> </w:t>
      </w: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-59"/>
        </w:rPr>
        <w:t xml:space="preserve"> </w:t>
      </w:r>
      <w:r w:rsidRPr="00B01C17">
        <w:rPr>
          <w:rFonts w:ascii="Arial" w:hAnsi="Arial" w:cs="Arial"/>
        </w:rPr>
        <w:t>la Nación suprimiendo la opción del deudor de liberarse dando el equivalente en moneda de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curso legal?</w:t>
      </w:r>
    </w:p>
    <w:p w:rsidR="009A1511" w:rsidRPr="00B01C17" w:rsidRDefault="00681CA5">
      <w:pPr>
        <w:pStyle w:val="Textoindependiente"/>
        <w:spacing w:line="381" w:lineRule="auto"/>
        <w:ind w:right="133" w:firstLine="851"/>
        <w:jc w:val="both"/>
        <w:rPr>
          <w:rFonts w:ascii="Arial" w:hAnsi="Arial" w:cs="Arial"/>
        </w:rPr>
      </w:pPr>
      <w:r w:rsidRPr="00B01C17">
        <w:rPr>
          <w:rFonts w:ascii="Arial" w:hAnsi="Arial" w:cs="Arial"/>
        </w:rPr>
        <w:t>¿Cómo mejoraría la situación económica la modificación de la Ley 25.965 de tarjetas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 crédito? Así se pueden enumerar una decena de supuestos. La realidad es que no existe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respuesta.</w:t>
      </w:r>
    </w:p>
    <w:p w:rsidR="009A1511" w:rsidRPr="00B01C17" w:rsidRDefault="00681CA5">
      <w:pPr>
        <w:pStyle w:val="Textoindependiente"/>
        <w:spacing w:line="381" w:lineRule="auto"/>
        <w:ind w:right="135" w:firstLine="851"/>
        <w:jc w:val="both"/>
        <w:rPr>
          <w:rFonts w:ascii="Arial" w:hAnsi="Arial" w:cs="Arial"/>
        </w:rPr>
      </w:pPr>
      <w:r w:rsidRPr="00B01C17">
        <w:rPr>
          <w:rFonts w:ascii="Arial" w:hAnsi="Arial" w:cs="Arial"/>
        </w:rPr>
        <w:t>Ninguna de las normas estructurales realizadas tiene por objeto superar la supuesta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emergencia. Sumado a que se trata de materias jurídicas que poseen vocación de generalidad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y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permanencia,</w:t>
      </w:r>
    </w:p>
    <w:p w:rsidR="009A1511" w:rsidRPr="00B01C17" w:rsidRDefault="00681CA5">
      <w:pPr>
        <w:pStyle w:val="Textoindependiente"/>
        <w:spacing w:line="388" w:lineRule="auto"/>
        <w:ind w:right="132" w:firstLine="851"/>
        <w:jc w:val="both"/>
        <w:rPr>
          <w:rFonts w:ascii="Arial" w:hAnsi="Arial" w:cs="Arial"/>
        </w:rPr>
      </w:pPr>
      <w:r w:rsidRPr="00B01C17">
        <w:rPr>
          <w:rFonts w:ascii="Arial" w:hAnsi="Arial" w:cs="Arial"/>
        </w:rPr>
        <w:t>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mayor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abundamiento,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la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Corte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Suprema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Justicia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la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Nación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en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la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causa</w:t>
      </w:r>
      <w:r w:rsidRPr="00B01C17">
        <w:rPr>
          <w:rFonts w:ascii="Arial" w:hAnsi="Arial" w:cs="Arial"/>
          <w:spacing w:val="-59"/>
        </w:rPr>
        <w:t xml:space="preserve"> </w:t>
      </w:r>
      <w:r w:rsidRPr="00B01C17">
        <w:rPr>
          <w:rFonts w:ascii="Arial" w:hAnsi="Arial" w:cs="Arial"/>
        </w:rPr>
        <w:t>“Gobierno de la Ciudad de Buenos Aires c/ Estado Nacional s/ Acción Declarativa” sostuvo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respecto de la validez de los decretos de necesidad y urgencia que “... el reconocimiento de las</w:t>
      </w:r>
      <w:r w:rsidRPr="00B01C17">
        <w:rPr>
          <w:rFonts w:ascii="Arial" w:hAnsi="Arial" w:cs="Arial"/>
          <w:spacing w:val="-59"/>
        </w:rPr>
        <w:t xml:space="preserve"> </w:t>
      </w:r>
      <w:r w:rsidRPr="00B01C17">
        <w:rPr>
          <w:rFonts w:ascii="Arial" w:hAnsi="Arial" w:cs="Arial"/>
        </w:rPr>
        <w:t>atribuciones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regulatorias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sanitarias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la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Nación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no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significa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que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alcance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con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la</w:t>
      </w:r>
      <w:r w:rsidRPr="00B01C17">
        <w:rPr>
          <w:rFonts w:ascii="Arial" w:hAnsi="Arial" w:cs="Arial"/>
          <w:spacing w:val="61"/>
        </w:rPr>
        <w:t xml:space="preserve"> </w:t>
      </w:r>
      <w:r w:rsidRPr="00B01C17">
        <w:rPr>
          <w:rFonts w:ascii="Arial" w:hAnsi="Arial" w:cs="Arial"/>
        </w:rPr>
        <w:t>mera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invocación de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la salud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para sellar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la validez de su pretendido ejercicio.</w:t>
      </w:r>
      <w:r w:rsidRPr="00B01C17">
        <w:rPr>
          <w:rFonts w:ascii="Arial" w:hAnsi="Arial" w:cs="Arial"/>
          <w:spacing w:val="61"/>
        </w:rPr>
        <w:t xml:space="preserve"> </w:t>
      </w:r>
      <w:r w:rsidRPr="00B01C17">
        <w:rPr>
          <w:rFonts w:ascii="Arial" w:hAnsi="Arial" w:cs="Arial"/>
        </w:rPr>
        <w:t>En efecto,</w:t>
      </w:r>
      <w:r w:rsidRPr="00B01C17">
        <w:rPr>
          <w:rFonts w:ascii="Arial" w:hAnsi="Arial" w:cs="Arial"/>
          <w:spacing w:val="61"/>
        </w:rPr>
        <w:t xml:space="preserve"> </w:t>
      </w:r>
      <w:r w:rsidRPr="00B01C17">
        <w:rPr>
          <w:rFonts w:ascii="Arial" w:hAnsi="Arial" w:cs="Arial"/>
        </w:rPr>
        <w:t>en un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sistema como el de nuestra Constitución Nacional, para que una norma federal constituya el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válido ejercicio de una atribución propia del Estado Nacional debe contar con una debida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justificación</w:t>
      </w:r>
      <w:r w:rsidRPr="00B01C17">
        <w:rPr>
          <w:rFonts w:ascii="Arial" w:hAnsi="Arial" w:cs="Arial"/>
          <w:spacing w:val="-6"/>
        </w:rPr>
        <w:t xml:space="preserve"> </w:t>
      </w:r>
      <w:r w:rsidRPr="00B01C17">
        <w:rPr>
          <w:rFonts w:ascii="Arial" w:hAnsi="Arial" w:cs="Arial"/>
        </w:rPr>
        <w:t>que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lo</w:t>
      </w:r>
      <w:r w:rsidRPr="00B01C17">
        <w:rPr>
          <w:rFonts w:ascii="Arial" w:hAnsi="Arial" w:cs="Arial"/>
          <w:spacing w:val="-3"/>
        </w:rPr>
        <w:t xml:space="preserve"> </w:t>
      </w:r>
      <w:r w:rsidRPr="00B01C17">
        <w:rPr>
          <w:rFonts w:ascii="Arial" w:hAnsi="Arial" w:cs="Arial"/>
        </w:rPr>
        <w:t>respalde con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relación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a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las</w:t>
      </w:r>
      <w:r w:rsidRPr="00B01C17">
        <w:rPr>
          <w:rFonts w:ascii="Arial" w:hAnsi="Arial" w:cs="Arial"/>
          <w:spacing w:val="-3"/>
        </w:rPr>
        <w:t xml:space="preserve"> </w:t>
      </w:r>
      <w:r w:rsidRPr="00B01C17">
        <w:rPr>
          <w:rFonts w:ascii="Arial" w:hAnsi="Arial" w:cs="Arial"/>
        </w:rPr>
        <w:t>medidas concretas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adoptadas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con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ese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objetivo.</w:t>
      </w:r>
    </w:p>
    <w:p w:rsidR="009A1511" w:rsidRPr="00B01C17" w:rsidRDefault="009A1511">
      <w:pPr>
        <w:spacing w:line="388" w:lineRule="auto"/>
        <w:jc w:val="both"/>
        <w:rPr>
          <w:rFonts w:ascii="Arial" w:hAnsi="Arial" w:cs="Arial"/>
        </w:rPr>
        <w:sectPr w:rsidR="009A1511" w:rsidRPr="00B01C17">
          <w:pgSz w:w="11900" w:h="16840"/>
          <w:pgMar w:top="1340" w:right="720" w:bottom="280" w:left="140" w:header="720" w:footer="720" w:gutter="0"/>
          <w:cols w:space="720"/>
        </w:sectPr>
      </w:pPr>
    </w:p>
    <w:p w:rsidR="009A1511" w:rsidRPr="00B01C17" w:rsidRDefault="00681CA5">
      <w:pPr>
        <w:pStyle w:val="Textoindependiente"/>
        <w:spacing w:before="79" w:line="364" w:lineRule="auto"/>
        <w:ind w:left="1300" w:right="118" w:firstLine="259"/>
        <w:jc w:val="both"/>
        <w:rPr>
          <w:rFonts w:ascii="Arial" w:hAnsi="Arial" w:cs="Arial"/>
        </w:rPr>
      </w:pPr>
      <w:r w:rsidRPr="00B01C17">
        <w:rPr>
          <w:rFonts w:ascii="Arial" w:hAnsi="Arial" w:cs="Arial"/>
        </w:rPr>
        <w:lastRenderedPageBreak/>
        <w:t>Por ello, la adecuada motivación del acto adquiere en el caso especial importancia, pues la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Administración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se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encontraba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obligada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explicar,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más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que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en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cualquier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otro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acto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dado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el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contenido concreto de su regulación, los antecedentes que la llevaron a ejercer la competencia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invocada, explicitando además la adecuada proporcionalidad entre el objeto de la decisión y su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finalidad, que debe hallarse en necesaria correspondiera con la de las normas competenciales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invocadas por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el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órgano</w:t>
      </w:r>
      <w:r w:rsidRPr="00B01C17">
        <w:rPr>
          <w:rFonts w:ascii="Arial" w:hAnsi="Arial" w:cs="Arial"/>
          <w:spacing w:val="-4"/>
        </w:rPr>
        <w:t xml:space="preserve"> </w:t>
      </w:r>
      <w:r w:rsidRPr="00B01C17">
        <w:rPr>
          <w:rFonts w:ascii="Arial" w:hAnsi="Arial" w:cs="Arial"/>
        </w:rPr>
        <w:t>emisor”.</w:t>
      </w:r>
    </w:p>
    <w:p w:rsidR="009A1511" w:rsidRPr="00B01C17" w:rsidRDefault="00681CA5">
      <w:pPr>
        <w:pStyle w:val="Textoindependiente"/>
        <w:spacing w:before="2" w:line="364" w:lineRule="auto"/>
        <w:ind w:right="135" w:firstLine="851"/>
        <w:jc w:val="both"/>
        <w:rPr>
          <w:rFonts w:ascii="Arial" w:hAnsi="Arial" w:cs="Arial"/>
        </w:rPr>
      </w:pPr>
      <w:r w:rsidRPr="00B01C17">
        <w:rPr>
          <w:rFonts w:ascii="Arial" w:hAnsi="Arial" w:cs="Arial"/>
        </w:rPr>
        <w:t>De la lectura de los considerandos se desprende sin hesitación que los presupuestos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fácticos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invocados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ningún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modo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configuran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una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situación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excepcional.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hecho,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trascienden la “pesada herencia”. La Argentina se encuentra inmersa en la debacle desde hace</w:t>
      </w:r>
      <w:r w:rsidRPr="00B01C17">
        <w:rPr>
          <w:rFonts w:ascii="Arial" w:hAnsi="Arial" w:cs="Arial"/>
          <w:spacing w:val="-59"/>
        </w:rPr>
        <w:t xml:space="preserve"> </w:t>
      </w:r>
      <w:r w:rsidRPr="00B01C17">
        <w:rPr>
          <w:rFonts w:ascii="Arial" w:hAnsi="Arial" w:cs="Arial"/>
        </w:rPr>
        <w:t>décadas. Ello permite afirmar que el DNU Nº 70/2023 reviste una artificiosa y fraudulenta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situación de necesidad y urgencia, so fin de garantizar los intereses políticos del gobierno de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turno y no una objetiva situación de emergencia que habilite el ejercicio excepcional de la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facultad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legislativa del Poder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Ejecutivo Nacional.</w:t>
      </w:r>
    </w:p>
    <w:p w:rsidR="009A1511" w:rsidRPr="00B01C17" w:rsidRDefault="00681CA5">
      <w:pPr>
        <w:pStyle w:val="Textoindependiente"/>
        <w:spacing w:before="9" w:line="367" w:lineRule="auto"/>
        <w:ind w:right="131" w:firstLine="851"/>
        <w:jc w:val="both"/>
        <w:rPr>
          <w:rFonts w:ascii="Arial" w:hAnsi="Arial" w:cs="Arial"/>
        </w:rPr>
      </w:pPr>
      <w:r w:rsidRPr="00B01C17">
        <w:rPr>
          <w:rFonts w:ascii="Arial" w:hAnsi="Arial" w:cs="Arial"/>
        </w:rPr>
        <w:t>En</w:t>
      </w:r>
      <w:r w:rsidRPr="00B01C17">
        <w:rPr>
          <w:rFonts w:ascii="Arial" w:hAnsi="Arial" w:cs="Arial"/>
          <w:spacing w:val="10"/>
        </w:rPr>
        <w:t xml:space="preserve"> </w:t>
      </w:r>
      <w:r w:rsidRPr="00B01C17">
        <w:rPr>
          <w:rFonts w:ascii="Arial" w:hAnsi="Arial" w:cs="Arial"/>
        </w:rPr>
        <w:t>efecto,</w:t>
      </w:r>
      <w:r w:rsidRPr="00B01C17">
        <w:rPr>
          <w:rFonts w:ascii="Arial" w:hAnsi="Arial" w:cs="Arial"/>
          <w:spacing w:val="12"/>
        </w:rPr>
        <w:t xml:space="preserve"> </w:t>
      </w:r>
      <w:r w:rsidRPr="00B01C17">
        <w:rPr>
          <w:rFonts w:ascii="Arial" w:hAnsi="Arial" w:cs="Arial"/>
        </w:rPr>
        <w:t>se</w:t>
      </w:r>
      <w:r w:rsidRPr="00B01C17">
        <w:rPr>
          <w:rFonts w:ascii="Arial" w:hAnsi="Arial" w:cs="Arial"/>
          <w:spacing w:val="11"/>
        </w:rPr>
        <w:t xml:space="preserve"> </w:t>
      </w:r>
      <w:r w:rsidRPr="00B01C17">
        <w:rPr>
          <w:rFonts w:ascii="Arial" w:hAnsi="Arial" w:cs="Arial"/>
        </w:rPr>
        <w:t>trata</w:t>
      </w:r>
      <w:r w:rsidRPr="00B01C17">
        <w:rPr>
          <w:rFonts w:ascii="Arial" w:hAnsi="Arial" w:cs="Arial"/>
          <w:spacing w:val="12"/>
        </w:rPr>
        <w:t xml:space="preserve"> </w:t>
      </w: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11"/>
        </w:rPr>
        <w:t xml:space="preserve"> </w:t>
      </w:r>
      <w:r w:rsidRPr="00B01C17">
        <w:rPr>
          <w:rFonts w:ascii="Arial" w:hAnsi="Arial" w:cs="Arial"/>
        </w:rPr>
        <w:t>la</w:t>
      </w:r>
      <w:r w:rsidRPr="00B01C17">
        <w:rPr>
          <w:rFonts w:ascii="Arial" w:hAnsi="Arial" w:cs="Arial"/>
          <w:spacing w:val="9"/>
        </w:rPr>
        <w:t xml:space="preserve"> </w:t>
      </w:r>
      <w:r w:rsidRPr="00B01C17">
        <w:rPr>
          <w:rFonts w:ascii="Arial" w:hAnsi="Arial" w:cs="Arial"/>
        </w:rPr>
        <w:t>sanción</w:t>
      </w:r>
      <w:r w:rsidRPr="00B01C17">
        <w:rPr>
          <w:rFonts w:ascii="Arial" w:hAnsi="Arial" w:cs="Arial"/>
          <w:spacing w:val="11"/>
        </w:rPr>
        <w:t xml:space="preserve"> </w:t>
      </w: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11"/>
        </w:rPr>
        <w:t xml:space="preserve"> </w:t>
      </w:r>
      <w:r w:rsidRPr="00B01C17">
        <w:rPr>
          <w:rFonts w:ascii="Arial" w:hAnsi="Arial" w:cs="Arial"/>
        </w:rPr>
        <w:t>un</w:t>
      </w:r>
      <w:r w:rsidRPr="00B01C17">
        <w:rPr>
          <w:rFonts w:ascii="Arial" w:hAnsi="Arial" w:cs="Arial"/>
          <w:spacing w:val="11"/>
        </w:rPr>
        <w:t xml:space="preserve"> </w:t>
      </w:r>
      <w:r w:rsidRPr="00B01C17">
        <w:rPr>
          <w:rFonts w:ascii="Arial" w:hAnsi="Arial" w:cs="Arial"/>
        </w:rPr>
        <w:t>“mega</w:t>
      </w:r>
      <w:r w:rsidRPr="00B01C17">
        <w:rPr>
          <w:rFonts w:ascii="Arial" w:hAnsi="Arial" w:cs="Arial"/>
          <w:spacing w:val="11"/>
        </w:rPr>
        <w:t xml:space="preserve"> </w:t>
      </w:r>
      <w:r w:rsidRPr="00B01C17">
        <w:rPr>
          <w:rFonts w:ascii="Arial" w:hAnsi="Arial" w:cs="Arial"/>
        </w:rPr>
        <w:t>DNU”;</w:t>
      </w:r>
      <w:r w:rsidRPr="00B01C17">
        <w:rPr>
          <w:rFonts w:ascii="Arial" w:hAnsi="Arial" w:cs="Arial"/>
          <w:spacing w:val="12"/>
        </w:rPr>
        <w:t xml:space="preserve"> </w:t>
      </w:r>
      <w:r w:rsidRPr="00B01C17">
        <w:rPr>
          <w:rFonts w:ascii="Arial" w:hAnsi="Arial" w:cs="Arial"/>
        </w:rPr>
        <w:t>absolutamente</w:t>
      </w:r>
      <w:r w:rsidRPr="00B01C17">
        <w:rPr>
          <w:rFonts w:ascii="Arial" w:hAnsi="Arial" w:cs="Arial"/>
          <w:spacing w:val="11"/>
        </w:rPr>
        <w:t xml:space="preserve"> </w:t>
      </w:r>
      <w:r w:rsidRPr="00B01C17">
        <w:rPr>
          <w:rFonts w:ascii="Arial" w:hAnsi="Arial" w:cs="Arial"/>
        </w:rPr>
        <w:t>extenso,</w:t>
      </w:r>
      <w:r w:rsidRPr="00B01C17">
        <w:rPr>
          <w:rFonts w:ascii="Arial" w:hAnsi="Arial" w:cs="Arial"/>
          <w:spacing w:val="12"/>
        </w:rPr>
        <w:t xml:space="preserve"> </w:t>
      </w:r>
      <w:r w:rsidRPr="00B01C17">
        <w:rPr>
          <w:rFonts w:ascii="Arial" w:hAnsi="Arial" w:cs="Arial"/>
        </w:rPr>
        <w:t>referido</w:t>
      </w:r>
      <w:r w:rsidRPr="00B01C17">
        <w:rPr>
          <w:rFonts w:ascii="Arial" w:hAnsi="Arial" w:cs="Arial"/>
          <w:spacing w:val="-59"/>
        </w:rPr>
        <w:t xml:space="preserve"> </w:t>
      </w:r>
      <w:r w:rsidRPr="00B01C17">
        <w:rPr>
          <w:rFonts w:ascii="Arial" w:hAnsi="Arial" w:cs="Arial"/>
        </w:rPr>
        <w:t>a</w:t>
      </w:r>
      <w:r w:rsidRPr="00B01C17">
        <w:rPr>
          <w:rFonts w:ascii="Arial" w:hAnsi="Arial" w:cs="Arial"/>
          <w:spacing w:val="23"/>
        </w:rPr>
        <w:t xml:space="preserve"> </w:t>
      </w:r>
      <w:r w:rsidRPr="00B01C17">
        <w:rPr>
          <w:rFonts w:ascii="Arial" w:hAnsi="Arial" w:cs="Arial"/>
        </w:rPr>
        <w:t>una</w:t>
      </w:r>
      <w:r w:rsidRPr="00B01C17">
        <w:rPr>
          <w:rFonts w:ascii="Arial" w:hAnsi="Arial" w:cs="Arial"/>
          <w:spacing w:val="24"/>
        </w:rPr>
        <w:t xml:space="preserve"> </w:t>
      </w:r>
      <w:r w:rsidRPr="00B01C17">
        <w:rPr>
          <w:rFonts w:ascii="Arial" w:hAnsi="Arial" w:cs="Arial"/>
        </w:rPr>
        <w:t>gran</w:t>
      </w:r>
      <w:r w:rsidRPr="00B01C17">
        <w:rPr>
          <w:rFonts w:ascii="Arial" w:hAnsi="Arial" w:cs="Arial"/>
          <w:spacing w:val="24"/>
        </w:rPr>
        <w:t xml:space="preserve"> </w:t>
      </w:r>
      <w:r w:rsidRPr="00B01C17">
        <w:rPr>
          <w:rFonts w:ascii="Arial" w:hAnsi="Arial" w:cs="Arial"/>
        </w:rPr>
        <w:t>cantidad</w:t>
      </w:r>
      <w:r w:rsidRPr="00B01C17">
        <w:rPr>
          <w:rFonts w:ascii="Arial" w:hAnsi="Arial" w:cs="Arial"/>
          <w:spacing w:val="24"/>
        </w:rPr>
        <w:t xml:space="preserve"> </w:t>
      </w: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21"/>
        </w:rPr>
        <w:t xml:space="preserve"> </w:t>
      </w:r>
      <w:r w:rsidRPr="00B01C17">
        <w:rPr>
          <w:rFonts w:ascii="Arial" w:hAnsi="Arial" w:cs="Arial"/>
        </w:rPr>
        <w:t>materias</w:t>
      </w:r>
      <w:r w:rsidRPr="00B01C17">
        <w:rPr>
          <w:rFonts w:ascii="Arial" w:hAnsi="Arial" w:cs="Arial"/>
          <w:spacing w:val="22"/>
        </w:rPr>
        <w:t xml:space="preserve"> </w:t>
      </w:r>
      <w:r w:rsidRPr="00B01C17">
        <w:rPr>
          <w:rFonts w:ascii="Arial" w:hAnsi="Arial" w:cs="Arial"/>
        </w:rPr>
        <w:t>que</w:t>
      </w:r>
      <w:r w:rsidRPr="00B01C17">
        <w:rPr>
          <w:rFonts w:ascii="Arial" w:hAnsi="Arial" w:cs="Arial"/>
          <w:spacing w:val="23"/>
        </w:rPr>
        <w:t xml:space="preserve"> </w:t>
      </w:r>
      <w:r w:rsidRPr="00B01C17">
        <w:rPr>
          <w:rFonts w:ascii="Arial" w:hAnsi="Arial" w:cs="Arial"/>
        </w:rPr>
        <w:t>no</w:t>
      </w:r>
      <w:r w:rsidRPr="00B01C17">
        <w:rPr>
          <w:rFonts w:ascii="Arial" w:hAnsi="Arial" w:cs="Arial"/>
          <w:spacing w:val="21"/>
        </w:rPr>
        <w:t xml:space="preserve"> </w:t>
      </w:r>
      <w:r w:rsidRPr="00B01C17">
        <w:rPr>
          <w:rFonts w:ascii="Arial" w:hAnsi="Arial" w:cs="Arial"/>
        </w:rPr>
        <w:t>guardan</w:t>
      </w:r>
      <w:r w:rsidRPr="00B01C17">
        <w:rPr>
          <w:rFonts w:ascii="Arial" w:hAnsi="Arial" w:cs="Arial"/>
          <w:spacing w:val="24"/>
        </w:rPr>
        <w:t xml:space="preserve"> </w:t>
      </w:r>
      <w:r w:rsidRPr="00B01C17">
        <w:rPr>
          <w:rFonts w:ascii="Arial" w:hAnsi="Arial" w:cs="Arial"/>
        </w:rPr>
        <w:t>relación</w:t>
      </w:r>
      <w:r w:rsidRPr="00B01C17">
        <w:rPr>
          <w:rFonts w:ascii="Arial" w:hAnsi="Arial" w:cs="Arial"/>
          <w:spacing w:val="24"/>
        </w:rPr>
        <w:t xml:space="preserve"> </w:t>
      </w:r>
      <w:r w:rsidRPr="00B01C17">
        <w:rPr>
          <w:rFonts w:ascii="Arial" w:hAnsi="Arial" w:cs="Arial"/>
        </w:rPr>
        <w:t>entre</w:t>
      </w:r>
      <w:r w:rsidRPr="00B01C17">
        <w:rPr>
          <w:rFonts w:ascii="Arial" w:hAnsi="Arial" w:cs="Arial"/>
          <w:spacing w:val="22"/>
        </w:rPr>
        <w:t xml:space="preserve"> </w:t>
      </w:r>
      <w:r w:rsidRPr="00B01C17">
        <w:rPr>
          <w:rFonts w:ascii="Arial" w:hAnsi="Arial" w:cs="Arial"/>
        </w:rPr>
        <w:t>sí,</w:t>
      </w:r>
      <w:r w:rsidRPr="00B01C17">
        <w:rPr>
          <w:rFonts w:ascii="Arial" w:hAnsi="Arial" w:cs="Arial"/>
          <w:spacing w:val="25"/>
        </w:rPr>
        <w:t xml:space="preserve"> </w:t>
      </w:r>
      <w:r w:rsidRPr="00B01C17">
        <w:rPr>
          <w:rFonts w:ascii="Arial" w:hAnsi="Arial" w:cs="Arial"/>
        </w:rPr>
        <w:t>el</w:t>
      </w:r>
      <w:r w:rsidRPr="00B01C17">
        <w:rPr>
          <w:rFonts w:ascii="Arial" w:hAnsi="Arial" w:cs="Arial"/>
          <w:spacing w:val="22"/>
        </w:rPr>
        <w:t xml:space="preserve"> </w:t>
      </w:r>
      <w:r w:rsidRPr="00B01C17">
        <w:rPr>
          <w:rFonts w:ascii="Arial" w:hAnsi="Arial" w:cs="Arial"/>
        </w:rPr>
        <w:t>cual</w:t>
      </w:r>
      <w:r w:rsidRPr="00B01C17">
        <w:rPr>
          <w:rFonts w:ascii="Arial" w:hAnsi="Arial" w:cs="Arial"/>
          <w:spacing w:val="23"/>
        </w:rPr>
        <w:t xml:space="preserve"> </w:t>
      </w:r>
      <w:r w:rsidRPr="00B01C17">
        <w:rPr>
          <w:rFonts w:ascii="Arial" w:hAnsi="Arial" w:cs="Arial"/>
        </w:rPr>
        <w:t>deroga</w:t>
      </w:r>
      <w:r w:rsidRPr="00B01C17">
        <w:rPr>
          <w:rFonts w:ascii="Arial" w:hAnsi="Arial" w:cs="Arial"/>
          <w:spacing w:val="24"/>
        </w:rPr>
        <w:t xml:space="preserve"> </w:t>
      </w:r>
      <w:r w:rsidRPr="00B01C17">
        <w:rPr>
          <w:rFonts w:ascii="Arial" w:hAnsi="Arial" w:cs="Arial"/>
        </w:rPr>
        <w:t>y</w:t>
      </w:r>
      <w:r w:rsidRPr="00B01C17">
        <w:rPr>
          <w:rFonts w:ascii="Arial" w:hAnsi="Arial" w:cs="Arial"/>
          <w:spacing w:val="22"/>
        </w:rPr>
        <w:t xml:space="preserve"> </w:t>
      </w:r>
      <w:r w:rsidRPr="00B01C17">
        <w:rPr>
          <w:rFonts w:ascii="Arial" w:hAnsi="Arial" w:cs="Arial"/>
        </w:rPr>
        <w:t>modifica</w:t>
      </w:r>
      <w:r w:rsidRPr="00B01C17">
        <w:rPr>
          <w:rFonts w:ascii="Arial" w:hAnsi="Arial" w:cs="Arial"/>
          <w:spacing w:val="-59"/>
        </w:rPr>
        <w:t xml:space="preserve"> </w:t>
      </w:r>
      <w:r w:rsidRPr="00B01C17">
        <w:rPr>
          <w:rFonts w:ascii="Arial" w:hAnsi="Arial" w:cs="Arial"/>
        </w:rPr>
        <w:t>una vasta cantidad de leyes. Ese solo hecho demuestra que no había ni necesidad ni urgencia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 dictarlos, dado que se supone que estuvieron precedidos de un profundo estudio de esa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legislación,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con lo cual,</w:t>
      </w:r>
      <w:r w:rsidRPr="00B01C17">
        <w:rPr>
          <w:rFonts w:ascii="Arial" w:hAnsi="Arial" w:cs="Arial"/>
          <w:spacing w:val="61"/>
        </w:rPr>
        <w:t xml:space="preserve"> </w:t>
      </w:r>
      <w:r w:rsidRPr="00B01C17">
        <w:rPr>
          <w:rFonts w:ascii="Arial" w:hAnsi="Arial" w:cs="Arial"/>
        </w:rPr>
        <w:t>esa tarea bien podría haberla hecho el Congreso,</w:t>
      </w:r>
      <w:r w:rsidRPr="00B01C17">
        <w:rPr>
          <w:rFonts w:ascii="Arial" w:hAnsi="Arial" w:cs="Arial"/>
          <w:spacing w:val="61"/>
        </w:rPr>
        <w:t xml:space="preserve"> </w:t>
      </w:r>
      <w:r w:rsidRPr="00B01C17">
        <w:rPr>
          <w:rFonts w:ascii="Arial" w:hAnsi="Arial" w:cs="Arial"/>
        </w:rPr>
        <w:t>depositario natural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la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función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legislativa.</w:t>
      </w:r>
    </w:p>
    <w:p w:rsidR="009A1511" w:rsidRPr="00B01C17" w:rsidRDefault="00681CA5">
      <w:pPr>
        <w:pStyle w:val="Textoindependiente"/>
        <w:spacing w:before="6" w:line="362" w:lineRule="auto"/>
        <w:ind w:right="132" w:firstLine="851"/>
        <w:jc w:val="both"/>
        <w:rPr>
          <w:rFonts w:ascii="Arial" w:hAnsi="Arial" w:cs="Arial"/>
        </w:rPr>
      </w:pPr>
      <w:r w:rsidRPr="00B01C17">
        <w:rPr>
          <w:rFonts w:ascii="Arial" w:hAnsi="Arial" w:cs="Arial"/>
        </w:rPr>
        <w:t>Estamos frente a un “abuso del derecho”, oriundo del derecho civil y aplicable 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 xml:space="preserve">aquellos casos en que el ejercicio de un derecho daña o puede dañar a terceros. </w:t>
      </w:r>
      <w:r w:rsidRPr="00B01C17">
        <w:rPr>
          <w:rFonts w:ascii="Arial" w:hAnsi="Arial" w:cs="Arial"/>
          <w:i/>
        </w:rPr>
        <w:t>Mutatis</w:t>
      </w:r>
      <w:r w:rsidRPr="00B01C17">
        <w:rPr>
          <w:rFonts w:ascii="Arial" w:hAnsi="Arial" w:cs="Arial"/>
          <w:i/>
          <w:spacing w:val="1"/>
        </w:rPr>
        <w:t xml:space="preserve"> </w:t>
      </w:r>
      <w:proofErr w:type="spellStart"/>
      <w:r w:rsidRPr="00B01C17">
        <w:rPr>
          <w:rFonts w:ascii="Arial" w:hAnsi="Arial" w:cs="Arial"/>
          <w:i/>
        </w:rPr>
        <w:t>mutandi</w:t>
      </w:r>
      <w:proofErr w:type="spellEnd"/>
      <w:r w:rsidRPr="00B01C17">
        <w:rPr>
          <w:rFonts w:ascii="Arial" w:hAnsi="Arial" w:cs="Arial"/>
        </w:rPr>
        <w:t>, en el derecho público se aplica a situaciones en las cuales un poder del Estado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excede los límites que la Constitución impone a su accionar a través de subterfugios tales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como: forzar la interpretación de las normas que le dan competencias o atribuciones, disfrazar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un tipo de norma (DNU) bajo el ropaje de otra (decreto autónomo), demorar el dictado de leyes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reglamentarias de la constitución, eludir la intervención y el debate del Congreso, etcétera. No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son las normas, no es la fría letra de la ley, sino que son los usos y su aplicación práctica los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que</w:t>
      </w:r>
      <w:r w:rsidRPr="00B01C17">
        <w:rPr>
          <w:rFonts w:ascii="Arial" w:hAnsi="Arial" w:cs="Arial"/>
          <w:spacing w:val="11"/>
        </w:rPr>
        <w:t xml:space="preserve"> </w:t>
      </w:r>
      <w:r w:rsidRPr="00B01C17">
        <w:rPr>
          <w:rFonts w:ascii="Arial" w:hAnsi="Arial" w:cs="Arial"/>
        </w:rPr>
        <w:t>construyen</w:t>
      </w:r>
      <w:r w:rsidRPr="00B01C17">
        <w:rPr>
          <w:rFonts w:ascii="Arial" w:hAnsi="Arial" w:cs="Arial"/>
          <w:spacing w:val="12"/>
        </w:rPr>
        <w:t xml:space="preserve"> </w:t>
      </w:r>
      <w:r w:rsidRPr="00B01C17">
        <w:rPr>
          <w:rFonts w:ascii="Arial" w:hAnsi="Arial" w:cs="Arial"/>
        </w:rPr>
        <w:t>(o</w:t>
      </w:r>
      <w:r w:rsidRPr="00B01C17">
        <w:rPr>
          <w:rFonts w:ascii="Arial" w:hAnsi="Arial" w:cs="Arial"/>
          <w:spacing w:val="12"/>
        </w:rPr>
        <w:t xml:space="preserve"> </w:t>
      </w:r>
      <w:r w:rsidRPr="00B01C17">
        <w:rPr>
          <w:rFonts w:ascii="Arial" w:hAnsi="Arial" w:cs="Arial"/>
        </w:rPr>
        <w:t>no)</w:t>
      </w:r>
      <w:r w:rsidRPr="00B01C17">
        <w:rPr>
          <w:rFonts w:ascii="Arial" w:hAnsi="Arial" w:cs="Arial"/>
          <w:spacing w:val="14"/>
        </w:rPr>
        <w:t xml:space="preserve"> </w:t>
      </w:r>
      <w:r w:rsidRPr="00B01C17">
        <w:rPr>
          <w:rFonts w:ascii="Arial" w:hAnsi="Arial" w:cs="Arial"/>
        </w:rPr>
        <w:t>el</w:t>
      </w:r>
      <w:r w:rsidRPr="00B01C17">
        <w:rPr>
          <w:rFonts w:ascii="Arial" w:hAnsi="Arial" w:cs="Arial"/>
          <w:spacing w:val="9"/>
        </w:rPr>
        <w:t xml:space="preserve"> </w:t>
      </w:r>
      <w:r w:rsidRPr="00B01C17">
        <w:rPr>
          <w:rFonts w:ascii="Arial" w:hAnsi="Arial" w:cs="Arial"/>
        </w:rPr>
        <w:t>concepto</w:t>
      </w:r>
      <w:r w:rsidRPr="00B01C17">
        <w:rPr>
          <w:rFonts w:ascii="Arial" w:hAnsi="Arial" w:cs="Arial"/>
          <w:spacing w:val="12"/>
        </w:rPr>
        <w:t xml:space="preserve"> </w:t>
      </w: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10"/>
        </w:rPr>
        <w:t xml:space="preserve"> </w:t>
      </w:r>
      <w:r w:rsidRPr="00B01C17">
        <w:rPr>
          <w:rFonts w:ascii="Arial" w:hAnsi="Arial" w:cs="Arial"/>
        </w:rPr>
        <w:t>“República”.</w:t>
      </w:r>
      <w:r w:rsidRPr="00B01C17">
        <w:rPr>
          <w:rFonts w:ascii="Arial" w:hAnsi="Arial" w:cs="Arial"/>
          <w:spacing w:val="13"/>
        </w:rPr>
        <w:t xml:space="preserve"> </w:t>
      </w:r>
      <w:r w:rsidRPr="00B01C17">
        <w:rPr>
          <w:rFonts w:ascii="Arial" w:hAnsi="Arial" w:cs="Arial"/>
        </w:rPr>
        <w:t>Es</w:t>
      </w:r>
      <w:r w:rsidRPr="00B01C17">
        <w:rPr>
          <w:rFonts w:ascii="Arial" w:hAnsi="Arial" w:cs="Arial"/>
          <w:spacing w:val="13"/>
        </w:rPr>
        <w:t xml:space="preserve"> </w:t>
      </w:r>
      <w:r w:rsidRPr="00B01C17">
        <w:rPr>
          <w:rFonts w:ascii="Arial" w:hAnsi="Arial" w:cs="Arial"/>
        </w:rPr>
        <w:t>la</w:t>
      </w:r>
      <w:r w:rsidRPr="00B01C17">
        <w:rPr>
          <w:rFonts w:ascii="Arial" w:hAnsi="Arial" w:cs="Arial"/>
          <w:spacing w:val="12"/>
        </w:rPr>
        <w:t xml:space="preserve"> </w:t>
      </w:r>
      <w:r w:rsidRPr="00B01C17">
        <w:rPr>
          <w:rFonts w:ascii="Arial" w:hAnsi="Arial" w:cs="Arial"/>
        </w:rPr>
        <w:t>constitución</w:t>
      </w:r>
      <w:r w:rsidRPr="00B01C17">
        <w:rPr>
          <w:rFonts w:ascii="Arial" w:hAnsi="Arial" w:cs="Arial"/>
          <w:spacing w:val="12"/>
        </w:rPr>
        <w:t xml:space="preserve"> </w:t>
      </w:r>
      <w:r w:rsidRPr="00B01C17">
        <w:rPr>
          <w:rFonts w:ascii="Arial" w:hAnsi="Arial" w:cs="Arial"/>
        </w:rPr>
        <w:t>material</w:t>
      </w:r>
      <w:r w:rsidRPr="00B01C17">
        <w:rPr>
          <w:rFonts w:ascii="Arial" w:hAnsi="Arial" w:cs="Arial"/>
          <w:spacing w:val="12"/>
        </w:rPr>
        <w:t xml:space="preserve"> </w:t>
      </w:r>
      <w:r w:rsidRPr="00B01C17">
        <w:rPr>
          <w:rFonts w:ascii="Arial" w:hAnsi="Arial" w:cs="Arial"/>
        </w:rPr>
        <w:t>(por</w:t>
      </w:r>
      <w:r w:rsidRPr="00B01C17">
        <w:rPr>
          <w:rFonts w:ascii="Arial" w:hAnsi="Arial" w:cs="Arial"/>
          <w:spacing w:val="13"/>
        </w:rPr>
        <w:t xml:space="preserve"> </w:t>
      </w:r>
      <w:r w:rsidRPr="00B01C17">
        <w:rPr>
          <w:rFonts w:ascii="Arial" w:hAnsi="Arial" w:cs="Arial"/>
        </w:rPr>
        <w:t>oposición</w:t>
      </w:r>
      <w:r w:rsidRPr="00B01C17">
        <w:rPr>
          <w:rFonts w:ascii="Arial" w:hAnsi="Arial" w:cs="Arial"/>
          <w:spacing w:val="12"/>
        </w:rPr>
        <w:t xml:space="preserve"> </w:t>
      </w:r>
      <w:r w:rsidRPr="00B01C17">
        <w:rPr>
          <w:rFonts w:ascii="Arial" w:hAnsi="Arial" w:cs="Arial"/>
        </w:rPr>
        <w:t>a</w:t>
      </w:r>
      <w:r w:rsidRPr="00B01C17">
        <w:rPr>
          <w:rFonts w:ascii="Arial" w:hAnsi="Arial" w:cs="Arial"/>
          <w:spacing w:val="-58"/>
        </w:rPr>
        <w:t xml:space="preserve"> </w:t>
      </w:r>
      <w:r w:rsidRPr="00B01C17">
        <w:rPr>
          <w:rFonts w:ascii="Arial" w:hAnsi="Arial" w:cs="Arial"/>
        </w:rPr>
        <w:t>la formal), la que rige en la realidad, lo que nos permitirá si en un país hay “República” o si hay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solo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una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parodia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ella.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La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norma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constitucional mejor redactada,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por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más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exhaustiva</w:t>
      </w:r>
      <w:r w:rsidRPr="00B01C17">
        <w:rPr>
          <w:rFonts w:ascii="Arial" w:hAnsi="Arial" w:cs="Arial"/>
          <w:spacing w:val="61"/>
        </w:rPr>
        <w:t xml:space="preserve"> </w:t>
      </w:r>
      <w:r w:rsidRPr="00B01C17">
        <w:rPr>
          <w:rFonts w:ascii="Arial" w:hAnsi="Arial" w:cs="Arial"/>
        </w:rPr>
        <w:t>y</w:t>
      </w:r>
      <w:r w:rsidRPr="00B01C17">
        <w:rPr>
          <w:rFonts w:ascii="Arial" w:hAnsi="Arial" w:cs="Arial"/>
          <w:spacing w:val="-59"/>
        </w:rPr>
        <w:t xml:space="preserve"> </w:t>
      </w:r>
      <w:r w:rsidRPr="00B01C17">
        <w:rPr>
          <w:rFonts w:ascii="Arial" w:hAnsi="Arial" w:cs="Arial"/>
        </w:rPr>
        <w:t>estricta que sea, fracasará si no existe un mínimo de ética por parte de los funcionarios (</w:t>
      </w:r>
      <w:proofErr w:type="spellStart"/>
      <w:r w:rsidRPr="00B01C17">
        <w:rPr>
          <w:rFonts w:ascii="Arial" w:hAnsi="Arial" w:cs="Arial"/>
        </w:rPr>
        <w:t>Manili</w:t>
      </w:r>
      <w:proofErr w:type="spellEnd"/>
      <w:r w:rsidRPr="00B01C17">
        <w:rPr>
          <w:rFonts w:ascii="Arial" w:hAnsi="Arial" w:cs="Arial"/>
        </w:rPr>
        <w:t>,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Pablo, Id.</w:t>
      </w:r>
      <w:r w:rsidRPr="00B01C17">
        <w:rPr>
          <w:rFonts w:ascii="Arial" w:hAnsi="Arial" w:cs="Arial"/>
          <w:spacing w:val="2"/>
        </w:rPr>
        <w:t xml:space="preserve"> </w:t>
      </w:r>
      <w:r w:rsidRPr="00B01C17">
        <w:rPr>
          <w:rFonts w:ascii="Arial" w:hAnsi="Arial" w:cs="Arial"/>
        </w:rPr>
        <w:t>Cit.,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p.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435).</w:t>
      </w:r>
    </w:p>
    <w:p w:rsidR="009A1511" w:rsidRPr="00B01C17" w:rsidRDefault="009A1511">
      <w:pPr>
        <w:spacing w:line="362" w:lineRule="auto"/>
        <w:jc w:val="both"/>
        <w:rPr>
          <w:rFonts w:ascii="Arial" w:hAnsi="Arial" w:cs="Arial"/>
        </w:rPr>
        <w:sectPr w:rsidR="009A1511" w:rsidRPr="00B01C17">
          <w:pgSz w:w="11900" w:h="16840"/>
          <w:pgMar w:top="1340" w:right="720" w:bottom="280" w:left="140" w:header="720" w:footer="720" w:gutter="0"/>
          <w:cols w:space="720"/>
        </w:sectPr>
      </w:pPr>
    </w:p>
    <w:p w:rsidR="009A1511" w:rsidRPr="00B01C17" w:rsidRDefault="00681CA5">
      <w:pPr>
        <w:pStyle w:val="Textoindependiente"/>
        <w:spacing w:before="77" w:line="367" w:lineRule="auto"/>
        <w:ind w:right="116" w:firstLine="851"/>
        <w:jc w:val="both"/>
        <w:rPr>
          <w:rFonts w:ascii="Arial" w:hAnsi="Arial" w:cs="Arial"/>
        </w:rPr>
      </w:pPr>
      <w:r w:rsidRPr="00B01C17">
        <w:rPr>
          <w:rFonts w:ascii="Arial" w:hAnsi="Arial" w:cs="Arial"/>
        </w:rPr>
        <w:lastRenderedPageBreak/>
        <w:t>Por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otra parte,</w:t>
      </w:r>
      <w:r w:rsidRPr="00B01C17">
        <w:rPr>
          <w:rFonts w:ascii="Arial" w:hAnsi="Arial" w:cs="Arial"/>
          <w:spacing w:val="61"/>
        </w:rPr>
        <w:t xml:space="preserve"> </w:t>
      </w:r>
      <w:r w:rsidRPr="00B01C17">
        <w:rPr>
          <w:rFonts w:ascii="Arial" w:hAnsi="Arial" w:cs="Arial"/>
        </w:rPr>
        <w:t>debemos agregar que el DNU 70/2023 siquiera</w:t>
      </w:r>
      <w:r w:rsidRPr="00B01C17">
        <w:rPr>
          <w:rFonts w:ascii="Arial" w:hAnsi="Arial" w:cs="Arial"/>
          <w:spacing w:val="61"/>
        </w:rPr>
        <w:t xml:space="preserve"> </w:t>
      </w:r>
      <w:r w:rsidRPr="00B01C17">
        <w:rPr>
          <w:rFonts w:ascii="Arial" w:hAnsi="Arial" w:cs="Arial"/>
        </w:rPr>
        <w:t>estableció plazo para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su entrada en vigor, extremo que refuerza la inexistencia de “necesidad y urgencia”. Dicha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situación obliga a remitimos al artículo 5 del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Código Civil</w:t>
      </w:r>
      <w:r w:rsidRPr="00B01C17">
        <w:rPr>
          <w:rFonts w:ascii="Arial" w:hAnsi="Arial" w:cs="Arial"/>
          <w:spacing w:val="61"/>
        </w:rPr>
        <w:t xml:space="preserve"> </w:t>
      </w:r>
      <w:r w:rsidRPr="00B01C17">
        <w:rPr>
          <w:rFonts w:ascii="Arial" w:hAnsi="Arial" w:cs="Arial"/>
        </w:rPr>
        <w:t>y Comercial, para afirmar que el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mismo regirá "...después del octavo día de su publicación oficial...”. Es decir, el pasado 29 de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diciembre. De tratarse de un supuesto de extrema urgencia no se hubiese omitido la fijación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inmediata de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su entrada</w:t>
      </w:r>
      <w:r w:rsidRPr="00B01C17">
        <w:rPr>
          <w:rFonts w:ascii="Arial" w:hAnsi="Arial" w:cs="Arial"/>
          <w:spacing w:val="-4"/>
        </w:rPr>
        <w:t xml:space="preserve"> </w:t>
      </w:r>
      <w:r w:rsidRPr="00B01C17">
        <w:rPr>
          <w:rFonts w:ascii="Arial" w:hAnsi="Arial" w:cs="Arial"/>
        </w:rPr>
        <w:t>en vigor</w:t>
      </w:r>
    </w:p>
    <w:p w:rsidR="009A1511" w:rsidRPr="00B01C17" w:rsidRDefault="00681CA5">
      <w:pPr>
        <w:pStyle w:val="Textoindependiente"/>
        <w:spacing w:before="6" w:line="381" w:lineRule="auto"/>
        <w:ind w:right="136" w:firstLine="851"/>
        <w:jc w:val="both"/>
        <w:rPr>
          <w:rFonts w:ascii="Arial" w:hAnsi="Arial" w:cs="Arial"/>
        </w:rPr>
      </w:pPr>
      <w:r w:rsidRPr="00B01C17">
        <w:rPr>
          <w:rFonts w:ascii="Arial" w:hAnsi="Arial" w:cs="Arial"/>
        </w:rPr>
        <w:t>Sin temor a pecar de exagerado me permito afirmar que no se trató de un error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involuntario. De adverso, fue intencional, so fin de verse beneficiado por la feria judicial de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verano.</w:t>
      </w:r>
    </w:p>
    <w:p w:rsidR="009A1511" w:rsidRPr="00B01C17" w:rsidRDefault="00681CA5">
      <w:pPr>
        <w:pStyle w:val="Textoindependiente"/>
        <w:spacing w:line="362" w:lineRule="auto"/>
        <w:ind w:right="112" w:firstLine="851"/>
        <w:jc w:val="both"/>
        <w:rPr>
          <w:rFonts w:ascii="Arial" w:hAnsi="Arial" w:cs="Arial"/>
        </w:rPr>
      </w:pPr>
      <w:r w:rsidRPr="00B01C17">
        <w:rPr>
          <w:rFonts w:ascii="Arial" w:hAnsi="Arial" w:cs="Arial"/>
        </w:rPr>
        <w:t>A mayor abundamiento, y aun sosteniendo que el decreto en cuestión no puede ser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tachado de inconstitucional, lo cierto es que enuncia el artículo 37 de la Ley 24.240 (el cual no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fue reformado por el DNU en cuestión): “Interpretación. Sin perjuicio de la validez del contrato,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se tendrán por no convenidas: a) Las cláusulas que desnaturalicen las obligaciones o limiten la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responsabilidad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por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daños;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b)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Las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cláusulas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que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importen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renuncia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restricción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61"/>
        </w:rPr>
        <w:t xml:space="preserve"> </w:t>
      </w:r>
      <w:r w:rsidRPr="00B01C17">
        <w:rPr>
          <w:rFonts w:ascii="Arial" w:hAnsi="Arial" w:cs="Arial"/>
        </w:rPr>
        <w:t>los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derechos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del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consumidor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amplíen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los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derechos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la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otra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parte;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c)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Las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cláusulas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que</w:t>
      </w:r>
      <w:r w:rsidRPr="00B01C17">
        <w:rPr>
          <w:rFonts w:ascii="Arial" w:hAnsi="Arial" w:cs="Arial"/>
          <w:spacing w:val="-59"/>
        </w:rPr>
        <w:t xml:space="preserve"> </w:t>
      </w:r>
      <w:r w:rsidRPr="00B01C17">
        <w:rPr>
          <w:rFonts w:ascii="Arial" w:hAnsi="Arial" w:cs="Arial"/>
        </w:rPr>
        <w:t>contengan cualquier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precepto que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imponga la inversión de</w:t>
      </w:r>
      <w:r w:rsidRPr="00B01C17">
        <w:rPr>
          <w:rFonts w:ascii="Arial" w:hAnsi="Arial" w:cs="Arial"/>
          <w:spacing w:val="61"/>
        </w:rPr>
        <w:t xml:space="preserve"> </w:t>
      </w:r>
      <w:r w:rsidRPr="00B01C17">
        <w:rPr>
          <w:rFonts w:ascii="Arial" w:hAnsi="Arial" w:cs="Arial"/>
        </w:rPr>
        <w:t>la carga de la prueba en perjuicio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del consumidor. La interpretación del contrato se hará en el sentido más favorable para el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consumidor. Cuando existan dudas sobre los alcances de su obligación, se estará a la que sea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menos gravosa. En caso en que el oferente viole el deber de buena fe en la etapa previa a la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conclusión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del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contrato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en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su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celebración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transgreda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el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deber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información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o</w:t>
      </w:r>
      <w:r w:rsidRPr="00B01C17">
        <w:rPr>
          <w:rFonts w:ascii="Arial" w:hAnsi="Arial" w:cs="Arial"/>
          <w:spacing w:val="61"/>
        </w:rPr>
        <w:t xml:space="preserve"> </w:t>
      </w:r>
      <w:r w:rsidRPr="00B01C17">
        <w:rPr>
          <w:rFonts w:ascii="Arial" w:hAnsi="Arial" w:cs="Arial"/>
        </w:rPr>
        <w:t>la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legislación de defensa de la competencia o de lealtad comercial, el consumidor tendrá derecho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a demandar la nulidad del contrato o la de una o más cláusulas. Cuando el juez declare la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nulidad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parcial,</w:t>
      </w:r>
      <w:r w:rsidRPr="00B01C17">
        <w:rPr>
          <w:rFonts w:ascii="Arial" w:hAnsi="Arial" w:cs="Arial"/>
          <w:spacing w:val="2"/>
        </w:rPr>
        <w:t xml:space="preserve"> </w:t>
      </w:r>
      <w:r w:rsidRPr="00B01C17">
        <w:rPr>
          <w:rFonts w:ascii="Arial" w:hAnsi="Arial" w:cs="Arial"/>
        </w:rPr>
        <w:t>simultáneamente</w:t>
      </w:r>
      <w:r w:rsidRPr="00B01C17">
        <w:rPr>
          <w:rFonts w:ascii="Arial" w:hAnsi="Arial" w:cs="Arial"/>
          <w:spacing w:val="-3"/>
        </w:rPr>
        <w:t xml:space="preserve"> </w:t>
      </w:r>
      <w:r w:rsidRPr="00B01C17">
        <w:rPr>
          <w:rFonts w:ascii="Arial" w:hAnsi="Arial" w:cs="Arial"/>
        </w:rPr>
        <w:t>integrará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el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contrato,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si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ello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fuera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necesario.”</w:t>
      </w:r>
    </w:p>
    <w:p w:rsidR="009A1511" w:rsidRPr="00B01C17" w:rsidRDefault="00681CA5">
      <w:pPr>
        <w:pStyle w:val="Textoindependiente"/>
        <w:spacing w:line="374" w:lineRule="auto"/>
        <w:ind w:right="134" w:firstLine="851"/>
        <w:jc w:val="both"/>
        <w:rPr>
          <w:rFonts w:ascii="Arial" w:hAnsi="Arial" w:cs="Arial"/>
        </w:rPr>
      </w:pPr>
      <w:r w:rsidRPr="00B01C17">
        <w:rPr>
          <w:rFonts w:ascii="Arial" w:hAnsi="Arial" w:cs="Arial"/>
        </w:rPr>
        <w:t>En efecto, el aumento desplegado por la demandada resulta contrario al citado artículo</w:t>
      </w:r>
      <w:r w:rsidRPr="00B01C17">
        <w:rPr>
          <w:rFonts w:ascii="Arial" w:hAnsi="Arial" w:cs="Arial"/>
          <w:spacing w:val="-59"/>
        </w:rPr>
        <w:t xml:space="preserve"> </w:t>
      </w:r>
      <w:r w:rsidRPr="00B01C17">
        <w:rPr>
          <w:rFonts w:ascii="Arial" w:hAnsi="Arial" w:cs="Arial"/>
        </w:rPr>
        <w:t>37, por cuanto importa ampliar los derechos de aquella en perjuicio de los consumidores, en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base a una normativa que no se encontraba prevista al momento de la suscripción de los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contratos ya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en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curso.</w:t>
      </w:r>
    </w:p>
    <w:p w:rsidR="009A1511" w:rsidRPr="00B01C17" w:rsidRDefault="00681CA5">
      <w:pPr>
        <w:pStyle w:val="Textoindependiente"/>
        <w:spacing w:line="372" w:lineRule="auto"/>
        <w:ind w:right="113" w:firstLine="851"/>
        <w:jc w:val="both"/>
        <w:rPr>
          <w:rFonts w:ascii="Arial" w:hAnsi="Arial" w:cs="Arial"/>
        </w:rPr>
      </w:pPr>
      <w:r w:rsidRPr="00B01C17">
        <w:rPr>
          <w:rFonts w:ascii="Arial" w:hAnsi="Arial" w:cs="Arial"/>
        </w:rPr>
        <w:t>Así, se. ha dicho que “el artículo 37 de la ley 24.240 impone a la accionada el deber de</w:t>
      </w:r>
      <w:r w:rsidRPr="00B01C17">
        <w:rPr>
          <w:rFonts w:ascii="Arial" w:hAnsi="Arial" w:cs="Arial"/>
          <w:spacing w:val="-59"/>
        </w:rPr>
        <w:t xml:space="preserve"> </w:t>
      </w:r>
      <w:r w:rsidRPr="00B01C17">
        <w:rPr>
          <w:rFonts w:ascii="Arial" w:hAnsi="Arial" w:cs="Arial"/>
        </w:rPr>
        <w:t>mantener la prestación de sus servicios conforme lo convenido inicialmente, además de un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 xml:space="preserve">deber específico de información”. </w:t>
      </w:r>
      <w:proofErr w:type="spellStart"/>
      <w:r w:rsidRPr="00B01C17">
        <w:rPr>
          <w:rFonts w:ascii="Arial" w:hAnsi="Arial" w:cs="Arial"/>
        </w:rPr>
        <w:t>Cam</w:t>
      </w:r>
      <w:proofErr w:type="spellEnd"/>
      <w:r w:rsidRPr="00B01C17">
        <w:rPr>
          <w:rFonts w:ascii="Arial" w:hAnsi="Arial" w:cs="Arial"/>
        </w:rPr>
        <w:t xml:space="preserve">. </w:t>
      </w:r>
      <w:proofErr w:type="spellStart"/>
      <w:r w:rsidRPr="00B01C17">
        <w:rPr>
          <w:rFonts w:ascii="Arial" w:hAnsi="Arial" w:cs="Arial"/>
        </w:rPr>
        <w:t>Nac</w:t>
      </w:r>
      <w:proofErr w:type="spellEnd"/>
      <w:r w:rsidRPr="00B01C17">
        <w:rPr>
          <w:rFonts w:ascii="Arial" w:hAnsi="Arial" w:cs="Arial"/>
        </w:rPr>
        <w:t>. Com., Sala C, 8/3/2005, “</w:t>
      </w:r>
      <w:proofErr w:type="spellStart"/>
      <w:r w:rsidRPr="00B01C17">
        <w:rPr>
          <w:rFonts w:ascii="Arial" w:hAnsi="Arial" w:cs="Arial"/>
        </w:rPr>
        <w:t>Revello</w:t>
      </w:r>
      <w:proofErr w:type="spellEnd"/>
      <w:r w:rsidRPr="00B01C17">
        <w:rPr>
          <w:rFonts w:ascii="Arial" w:hAnsi="Arial" w:cs="Arial"/>
        </w:rPr>
        <w:t xml:space="preserve"> Llerena, Ricardo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c/</w:t>
      </w:r>
      <w:r w:rsidRPr="00B01C17">
        <w:rPr>
          <w:rFonts w:ascii="Arial" w:hAnsi="Arial" w:cs="Arial"/>
          <w:spacing w:val="-2"/>
        </w:rPr>
        <w:t xml:space="preserve"> </w:t>
      </w:r>
      <w:proofErr w:type="spellStart"/>
      <w:r w:rsidRPr="00B01C17">
        <w:rPr>
          <w:rFonts w:ascii="Arial" w:hAnsi="Arial" w:cs="Arial"/>
        </w:rPr>
        <w:t>Qualitas</w:t>
      </w:r>
      <w:proofErr w:type="spellEnd"/>
      <w:r w:rsidRPr="00B01C17">
        <w:rPr>
          <w:rFonts w:ascii="Arial" w:hAnsi="Arial" w:cs="Arial"/>
        </w:rPr>
        <w:t xml:space="preserve"> Medica SA”,</w:t>
      </w:r>
      <w:r w:rsidRPr="00B01C17">
        <w:rPr>
          <w:rFonts w:ascii="Arial" w:hAnsi="Arial" w:cs="Arial"/>
          <w:spacing w:val="-3"/>
        </w:rPr>
        <w:t xml:space="preserve"> </w:t>
      </w:r>
      <w:r w:rsidRPr="00B01C17">
        <w:rPr>
          <w:rFonts w:ascii="Arial" w:hAnsi="Arial" w:cs="Arial"/>
        </w:rPr>
        <w:t>LL 2005-E-872.</w:t>
      </w:r>
    </w:p>
    <w:p w:rsidR="009A1511" w:rsidRPr="00B01C17" w:rsidRDefault="00681CA5">
      <w:pPr>
        <w:pStyle w:val="Textoindependiente"/>
        <w:spacing w:line="403" w:lineRule="auto"/>
        <w:ind w:right="135" w:firstLine="851"/>
        <w:jc w:val="both"/>
        <w:rPr>
          <w:rFonts w:ascii="Arial" w:hAnsi="Arial" w:cs="Arial"/>
        </w:rPr>
      </w:pPr>
      <w:r w:rsidRPr="00B01C17">
        <w:rPr>
          <w:rFonts w:ascii="Arial" w:hAnsi="Arial" w:cs="Arial"/>
        </w:rPr>
        <w:t>“Encuadra dentro del concepto de ‘cláusulas abusivas’ (art. 37 de la LDC 24.240) la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estipulación</w:t>
      </w:r>
      <w:r w:rsidRPr="00B01C17">
        <w:rPr>
          <w:rFonts w:ascii="Arial" w:hAnsi="Arial" w:cs="Arial"/>
          <w:spacing w:val="24"/>
        </w:rPr>
        <w:t xml:space="preserve"> </w:t>
      </w:r>
      <w:r w:rsidRPr="00B01C17">
        <w:rPr>
          <w:rFonts w:ascii="Arial" w:hAnsi="Arial" w:cs="Arial"/>
        </w:rPr>
        <w:t>que</w:t>
      </w:r>
      <w:r w:rsidRPr="00B01C17">
        <w:rPr>
          <w:rFonts w:ascii="Arial" w:hAnsi="Arial" w:cs="Arial"/>
          <w:spacing w:val="25"/>
        </w:rPr>
        <w:t xml:space="preserve"> </w:t>
      </w:r>
      <w:r w:rsidRPr="00B01C17">
        <w:rPr>
          <w:rFonts w:ascii="Arial" w:hAnsi="Arial" w:cs="Arial"/>
        </w:rPr>
        <w:t>otorga</w:t>
      </w:r>
      <w:r w:rsidRPr="00B01C17">
        <w:rPr>
          <w:rFonts w:ascii="Arial" w:hAnsi="Arial" w:cs="Arial"/>
          <w:spacing w:val="23"/>
        </w:rPr>
        <w:t xml:space="preserve"> </w:t>
      </w:r>
      <w:r w:rsidRPr="00B01C17">
        <w:rPr>
          <w:rFonts w:ascii="Arial" w:hAnsi="Arial" w:cs="Arial"/>
        </w:rPr>
        <w:t>a</w:t>
      </w:r>
      <w:r w:rsidRPr="00B01C17">
        <w:rPr>
          <w:rFonts w:ascii="Arial" w:hAnsi="Arial" w:cs="Arial"/>
          <w:spacing w:val="25"/>
        </w:rPr>
        <w:t xml:space="preserve"> </w:t>
      </w:r>
      <w:r w:rsidRPr="00B01C17">
        <w:rPr>
          <w:rFonts w:ascii="Arial" w:hAnsi="Arial" w:cs="Arial"/>
        </w:rPr>
        <w:t>la</w:t>
      </w:r>
      <w:r w:rsidRPr="00B01C17">
        <w:rPr>
          <w:rFonts w:ascii="Arial" w:hAnsi="Arial" w:cs="Arial"/>
          <w:spacing w:val="25"/>
        </w:rPr>
        <w:t xml:space="preserve"> </w:t>
      </w:r>
      <w:r w:rsidRPr="00B01C17">
        <w:rPr>
          <w:rFonts w:ascii="Arial" w:hAnsi="Arial" w:cs="Arial"/>
        </w:rPr>
        <w:t>empresa</w:t>
      </w:r>
      <w:r w:rsidRPr="00B01C17">
        <w:rPr>
          <w:rFonts w:ascii="Arial" w:hAnsi="Arial" w:cs="Arial"/>
          <w:spacing w:val="25"/>
        </w:rPr>
        <w:t xml:space="preserve"> </w:t>
      </w: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25"/>
        </w:rPr>
        <w:t xml:space="preserve"> </w:t>
      </w:r>
      <w:r w:rsidRPr="00B01C17">
        <w:rPr>
          <w:rFonts w:ascii="Arial" w:hAnsi="Arial" w:cs="Arial"/>
        </w:rPr>
        <w:t>medicina</w:t>
      </w:r>
      <w:r w:rsidRPr="00B01C17">
        <w:rPr>
          <w:rFonts w:ascii="Arial" w:hAnsi="Arial" w:cs="Arial"/>
          <w:spacing w:val="25"/>
        </w:rPr>
        <w:t xml:space="preserve"> </w:t>
      </w:r>
      <w:r w:rsidRPr="00B01C17">
        <w:rPr>
          <w:rFonts w:ascii="Arial" w:hAnsi="Arial" w:cs="Arial"/>
        </w:rPr>
        <w:t>prepaga</w:t>
      </w:r>
      <w:r w:rsidRPr="00B01C17">
        <w:rPr>
          <w:rFonts w:ascii="Arial" w:hAnsi="Arial" w:cs="Arial"/>
          <w:spacing w:val="25"/>
        </w:rPr>
        <w:t xml:space="preserve"> </w:t>
      </w:r>
      <w:r w:rsidRPr="00B01C17">
        <w:rPr>
          <w:rFonts w:ascii="Arial" w:hAnsi="Arial" w:cs="Arial"/>
        </w:rPr>
        <w:t>la</w:t>
      </w:r>
      <w:r w:rsidRPr="00B01C17">
        <w:rPr>
          <w:rFonts w:ascii="Arial" w:hAnsi="Arial" w:cs="Arial"/>
          <w:spacing w:val="23"/>
        </w:rPr>
        <w:t xml:space="preserve"> </w:t>
      </w:r>
      <w:r w:rsidRPr="00B01C17">
        <w:rPr>
          <w:rFonts w:ascii="Arial" w:hAnsi="Arial" w:cs="Arial"/>
        </w:rPr>
        <w:t>facultad</w:t>
      </w:r>
      <w:r w:rsidRPr="00B01C17">
        <w:rPr>
          <w:rFonts w:ascii="Arial" w:hAnsi="Arial" w:cs="Arial"/>
          <w:spacing w:val="21"/>
        </w:rPr>
        <w:t xml:space="preserve"> </w:t>
      </w:r>
      <w:r w:rsidRPr="00B01C17">
        <w:rPr>
          <w:rFonts w:ascii="Arial" w:hAnsi="Arial" w:cs="Arial"/>
        </w:rPr>
        <w:t>unilateral</w:t>
      </w:r>
      <w:r w:rsidRPr="00B01C17">
        <w:rPr>
          <w:rFonts w:ascii="Arial" w:hAnsi="Arial" w:cs="Arial"/>
          <w:spacing w:val="24"/>
        </w:rPr>
        <w:t xml:space="preserve"> </w:t>
      </w: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25"/>
        </w:rPr>
        <w:t xml:space="preserve"> </w:t>
      </w:r>
      <w:r w:rsidRPr="00B01C17">
        <w:rPr>
          <w:rFonts w:ascii="Arial" w:hAnsi="Arial" w:cs="Arial"/>
        </w:rPr>
        <w:t>modificar</w:t>
      </w:r>
    </w:p>
    <w:p w:rsidR="009A1511" w:rsidRPr="00B01C17" w:rsidRDefault="009A1511">
      <w:pPr>
        <w:spacing w:line="403" w:lineRule="auto"/>
        <w:jc w:val="both"/>
        <w:rPr>
          <w:rFonts w:ascii="Arial" w:hAnsi="Arial" w:cs="Arial"/>
        </w:rPr>
        <w:sectPr w:rsidR="009A1511" w:rsidRPr="00B01C17">
          <w:pgSz w:w="11900" w:h="16840"/>
          <w:pgMar w:top="1580" w:right="720" w:bottom="280" w:left="140" w:header="720" w:footer="720" w:gutter="0"/>
          <w:cols w:space="720"/>
        </w:sectPr>
      </w:pPr>
    </w:p>
    <w:p w:rsidR="009A1511" w:rsidRPr="00B01C17" w:rsidRDefault="00681CA5">
      <w:pPr>
        <w:pStyle w:val="Textoindependiente"/>
        <w:spacing w:before="79" w:line="369" w:lineRule="auto"/>
        <w:ind w:left="1300" w:right="134"/>
        <w:jc w:val="both"/>
        <w:rPr>
          <w:rFonts w:ascii="Arial" w:hAnsi="Arial" w:cs="Arial"/>
        </w:rPr>
      </w:pPr>
      <w:r w:rsidRPr="00B01C17">
        <w:rPr>
          <w:rFonts w:ascii="Arial" w:hAnsi="Arial" w:cs="Arial"/>
        </w:rPr>
        <w:lastRenderedPageBreak/>
        <w:t xml:space="preserve">ilimitada e </w:t>
      </w:r>
      <w:proofErr w:type="spellStart"/>
      <w:r w:rsidRPr="00B01C17">
        <w:rPr>
          <w:rFonts w:ascii="Arial" w:hAnsi="Arial" w:cs="Arial"/>
        </w:rPr>
        <w:t>incausadamente</w:t>
      </w:r>
      <w:proofErr w:type="spellEnd"/>
      <w:r w:rsidRPr="00B01C17">
        <w:rPr>
          <w:rFonts w:ascii="Arial" w:hAnsi="Arial" w:cs="Arial"/>
        </w:rPr>
        <w:t xml:space="preserve"> uno de los elementos esenciales del contrario, cual es el precio de la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cuta, si se trata de afiliados (…) que no cuenten con posibilidades ciertas de ser aceptados por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 xml:space="preserve">otra entidad, debiendo asimilarse el incremento a una resolución unilateral, </w:t>
      </w:r>
      <w:proofErr w:type="gramStart"/>
      <w:r w:rsidRPr="00B01C17">
        <w:rPr>
          <w:rFonts w:ascii="Arial" w:hAnsi="Arial" w:cs="Arial"/>
        </w:rPr>
        <w:t>ya que</w:t>
      </w:r>
      <w:proofErr w:type="gramEnd"/>
      <w:r w:rsidRPr="00B01C17">
        <w:rPr>
          <w:rFonts w:ascii="Arial" w:hAnsi="Arial" w:cs="Arial"/>
        </w:rPr>
        <w:t xml:space="preserve"> de no poder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 xml:space="preserve">afrontárselo, el consumidor se vería obligado a desasociarse” </w:t>
      </w:r>
      <w:proofErr w:type="spellStart"/>
      <w:r w:rsidRPr="00B01C17">
        <w:rPr>
          <w:rFonts w:ascii="Arial" w:hAnsi="Arial" w:cs="Arial"/>
        </w:rPr>
        <w:t>Cam</w:t>
      </w:r>
      <w:proofErr w:type="spellEnd"/>
      <w:r w:rsidRPr="00B01C17">
        <w:rPr>
          <w:rFonts w:ascii="Arial" w:hAnsi="Arial" w:cs="Arial"/>
        </w:rPr>
        <w:t xml:space="preserve">. Cont. </w:t>
      </w:r>
      <w:proofErr w:type="spellStart"/>
      <w:r w:rsidRPr="00B01C17">
        <w:rPr>
          <w:rFonts w:ascii="Arial" w:hAnsi="Arial" w:cs="Arial"/>
        </w:rPr>
        <w:t>Admin</w:t>
      </w:r>
      <w:proofErr w:type="spellEnd"/>
      <w:r w:rsidRPr="00B01C17">
        <w:rPr>
          <w:rFonts w:ascii="Arial" w:hAnsi="Arial" w:cs="Arial"/>
        </w:rPr>
        <w:t xml:space="preserve">. Y </w:t>
      </w:r>
      <w:proofErr w:type="spellStart"/>
      <w:r w:rsidRPr="00B01C17">
        <w:rPr>
          <w:rFonts w:ascii="Arial" w:hAnsi="Arial" w:cs="Arial"/>
        </w:rPr>
        <w:t>Trib</w:t>
      </w:r>
      <w:proofErr w:type="spellEnd"/>
      <w:r w:rsidRPr="00B01C17">
        <w:rPr>
          <w:rFonts w:ascii="Arial" w:hAnsi="Arial" w:cs="Arial"/>
        </w:rPr>
        <w:t xml:space="preserve"> de CABA,</w:t>
      </w:r>
      <w:r w:rsidRPr="00B01C17">
        <w:rPr>
          <w:rFonts w:ascii="Arial" w:hAnsi="Arial" w:cs="Arial"/>
          <w:spacing w:val="-59"/>
        </w:rPr>
        <w:t xml:space="preserve"> </w:t>
      </w:r>
      <w:r w:rsidRPr="00B01C17">
        <w:rPr>
          <w:rFonts w:ascii="Arial" w:hAnsi="Arial" w:cs="Arial"/>
        </w:rPr>
        <w:t>Sala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II,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13/04/2004,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“Asociación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Civil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Hospital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Alemán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c/ Ciudad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-3"/>
        </w:rPr>
        <w:t xml:space="preserve"> </w:t>
      </w:r>
      <w:r w:rsidRPr="00B01C17">
        <w:rPr>
          <w:rFonts w:ascii="Arial" w:hAnsi="Arial" w:cs="Arial"/>
        </w:rPr>
        <w:t>Buenos Aires”.</w:t>
      </w:r>
    </w:p>
    <w:p w:rsidR="009A1511" w:rsidRPr="00B01C17" w:rsidRDefault="009A1511">
      <w:pPr>
        <w:pStyle w:val="Textoindependiente"/>
        <w:spacing w:before="6"/>
        <w:ind w:left="0"/>
        <w:rPr>
          <w:rFonts w:ascii="Arial" w:hAnsi="Arial" w:cs="Arial"/>
          <w:sz w:val="24"/>
        </w:rPr>
      </w:pPr>
    </w:p>
    <w:p w:rsidR="009A1511" w:rsidRPr="00B01C17" w:rsidRDefault="009A1511">
      <w:pPr>
        <w:pStyle w:val="Textoindependiente"/>
        <w:spacing w:before="6"/>
        <w:ind w:left="0"/>
        <w:rPr>
          <w:rFonts w:ascii="Arial" w:hAnsi="Arial" w:cs="Arial"/>
          <w:sz w:val="24"/>
        </w:rPr>
      </w:pPr>
    </w:p>
    <w:p w:rsidR="009A1511" w:rsidRPr="00B01C17" w:rsidRDefault="00681CA5">
      <w:pPr>
        <w:pStyle w:val="Ttulo1"/>
        <w:ind w:left="3729"/>
      </w:pPr>
      <w:r w:rsidRPr="00B01C17">
        <w:t>IX.-</w:t>
      </w:r>
      <w:r w:rsidRPr="00B01C17">
        <w:rPr>
          <w:spacing w:val="-4"/>
        </w:rPr>
        <w:t xml:space="preserve"> </w:t>
      </w:r>
      <w:r w:rsidRPr="00B01C17">
        <w:t>SOLICITA</w:t>
      </w:r>
      <w:r w:rsidRPr="00B01C17">
        <w:rPr>
          <w:spacing w:val="-9"/>
        </w:rPr>
        <w:t xml:space="preserve"> </w:t>
      </w:r>
      <w:r w:rsidRPr="00B01C17">
        <w:t>TRAMITACIÓN</w:t>
      </w:r>
      <w:r w:rsidRPr="00B01C17">
        <w:rPr>
          <w:spacing w:val="-3"/>
        </w:rPr>
        <w:t xml:space="preserve"> </w:t>
      </w:r>
      <w:r w:rsidRPr="00B01C17">
        <w:t>COMO</w:t>
      </w:r>
      <w:r w:rsidRPr="00B01C17">
        <w:rPr>
          <w:spacing w:val="1"/>
        </w:rPr>
        <w:t xml:space="preserve"> </w:t>
      </w:r>
      <w:r w:rsidRPr="00B01C17">
        <w:t>ACCIÓN</w:t>
      </w:r>
      <w:r w:rsidRPr="00B01C17">
        <w:rPr>
          <w:spacing w:val="-3"/>
        </w:rPr>
        <w:t xml:space="preserve"> </w:t>
      </w:r>
      <w:r w:rsidRPr="00B01C17">
        <w:t>DE</w:t>
      </w:r>
      <w:r w:rsidRPr="00B01C17">
        <w:rPr>
          <w:spacing w:val="-3"/>
        </w:rPr>
        <w:t xml:space="preserve"> </w:t>
      </w:r>
      <w:r w:rsidRPr="00B01C17">
        <w:t>CLASE</w:t>
      </w:r>
    </w:p>
    <w:p w:rsidR="009A1511" w:rsidRPr="00B01C17" w:rsidRDefault="009A1511">
      <w:pPr>
        <w:pStyle w:val="Textoindependiente"/>
        <w:ind w:left="0"/>
        <w:rPr>
          <w:rFonts w:ascii="Arial" w:hAnsi="Arial" w:cs="Arial"/>
          <w:b/>
          <w:sz w:val="24"/>
        </w:rPr>
      </w:pPr>
    </w:p>
    <w:p w:rsidR="009A1511" w:rsidRPr="00B01C17" w:rsidRDefault="00681CA5">
      <w:pPr>
        <w:pStyle w:val="Textoindependiente"/>
        <w:spacing w:before="196" w:line="381" w:lineRule="auto"/>
        <w:ind w:right="113" w:firstLine="851"/>
        <w:jc w:val="both"/>
        <w:rPr>
          <w:rFonts w:ascii="Arial" w:hAnsi="Arial" w:cs="Arial"/>
        </w:rPr>
      </w:pPr>
      <w:r w:rsidRPr="00B01C17">
        <w:rPr>
          <w:rFonts w:ascii="Arial" w:hAnsi="Arial" w:cs="Arial"/>
        </w:rPr>
        <w:t>Coexisten tres categorías de derechos tutelados: individuales, de incidencia colectiva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que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tienen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por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objeto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bienes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colectivos,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y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incidencia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colectiva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referentes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intereses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individuales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homogéneos.</w:t>
      </w:r>
    </w:p>
    <w:p w:rsidR="009A1511" w:rsidRPr="00B01C17" w:rsidRDefault="00681CA5">
      <w:pPr>
        <w:pStyle w:val="Textoindependiente"/>
        <w:spacing w:line="367" w:lineRule="auto"/>
        <w:ind w:right="137" w:firstLine="851"/>
        <w:jc w:val="both"/>
        <w:rPr>
          <w:rFonts w:ascii="Arial" w:hAnsi="Arial" w:cs="Arial"/>
        </w:rPr>
      </w:pPr>
      <w:r w:rsidRPr="00B01C17">
        <w:rPr>
          <w:rFonts w:ascii="Arial" w:hAnsi="Arial" w:cs="Arial"/>
        </w:rPr>
        <w:t>Que esta última categoría de derechos se encuentra admitida en el segundo párrafo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del artículo 43 de la Constitución Nacional e incluye, entre otros, los derechos personales 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patrimoniales derivados de afectaciones al ambiente y a la competencia, a los derechos de los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usuarios y consumidores y a los derechos de sujetos discriminados. En esos casos puede no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haber un bien colectivo involucrado, ya que se afectan derechos individuales enteramente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divisibles. Sin embargo, hay un hecho único o continuado, que provoca la lesión a todos ellos y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por lo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tanto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es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identificable una causa</w:t>
      </w:r>
      <w:r w:rsidRPr="00B01C17">
        <w:rPr>
          <w:rFonts w:ascii="Arial" w:hAnsi="Arial" w:cs="Arial"/>
          <w:spacing w:val="-4"/>
        </w:rPr>
        <w:t xml:space="preserve"> </w:t>
      </w:r>
      <w:r w:rsidRPr="00B01C17">
        <w:rPr>
          <w:rFonts w:ascii="Arial" w:hAnsi="Arial" w:cs="Arial"/>
        </w:rPr>
        <w:t>fáctica homogénea.</w:t>
      </w:r>
    </w:p>
    <w:p w:rsidR="009A1511" w:rsidRPr="00B01C17" w:rsidRDefault="00681CA5">
      <w:pPr>
        <w:pStyle w:val="Textoindependiente"/>
        <w:spacing w:line="369" w:lineRule="auto"/>
        <w:ind w:right="132" w:firstLine="851"/>
        <w:jc w:val="both"/>
        <w:rPr>
          <w:rFonts w:ascii="Arial" w:hAnsi="Arial" w:cs="Arial"/>
        </w:rPr>
      </w:pPr>
      <w:r w:rsidRPr="00B01C17">
        <w:rPr>
          <w:rFonts w:ascii="Arial" w:hAnsi="Arial" w:cs="Arial"/>
        </w:rPr>
        <w:t>Ese dato tiene relevancia jurídica porque en tales casos la demostración de que los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presupuestos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la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pretensión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son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comunes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todos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esos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intereses,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excepto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en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lo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que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concierne</w:t>
      </w:r>
      <w:r w:rsidRPr="00B01C17">
        <w:rPr>
          <w:rFonts w:ascii="Arial" w:hAnsi="Arial" w:cs="Arial"/>
          <w:spacing w:val="30"/>
        </w:rPr>
        <w:t xml:space="preserve"> </w:t>
      </w:r>
      <w:r w:rsidRPr="00B01C17">
        <w:rPr>
          <w:rFonts w:ascii="Arial" w:hAnsi="Arial" w:cs="Arial"/>
        </w:rPr>
        <w:t>al</w:t>
      </w:r>
      <w:r w:rsidRPr="00B01C17">
        <w:rPr>
          <w:rFonts w:ascii="Arial" w:hAnsi="Arial" w:cs="Arial"/>
          <w:spacing w:val="30"/>
        </w:rPr>
        <w:t xml:space="preserve"> </w:t>
      </w:r>
      <w:r w:rsidRPr="00B01C17">
        <w:rPr>
          <w:rFonts w:ascii="Arial" w:hAnsi="Arial" w:cs="Arial"/>
        </w:rPr>
        <w:t>daño</w:t>
      </w:r>
      <w:r w:rsidRPr="00B01C17">
        <w:rPr>
          <w:rFonts w:ascii="Arial" w:hAnsi="Arial" w:cs="Arial"/>
          <w:spacing w:val="31"/>
        </w:rPr>
        <w:t xml:space="preserve"> </w:t>
      </w:r>
      <w:r w:rsidRPr="00B01C17">
        <w:rPr>
          <w:rFonts w:ascii="Arial" w:hAnsi="Arial" w:cs="Arial"/>
        </w:rPr>
        <w:t>que</w:t>
      </w:r>
      <w:r w:rsidRPr="00B01C17">
        <w:rPr>
          <w:rFonts w:ascii="Arial" w:hAnsi="Arial" w:cs="Arial"/>
          <w:spacing w:val="29"/>
        </w:rPr>
        <w:t xml:space="preserve"> </w:t>
      </w:r>
      <w:r w:rsidRPr="00B01C17">
        <w:rPr>
          <w:rFonts w:ascii="Arial" w:hAnsi="Arial" w:cs="Arial"/>
        </w:rPr>
        <w:t>individualmente</w:t>
      </w:r>
      <w:r w:rsidRPr="00B01C17">
        <w:rPr>
          <w:rFonts w:ascii="Arial" w:hAnsi="Arial" w:cs="Arial"/>
          <w:spacing w:val="31"/>
        </w:rPr>
        <w:t xml:space="preserve"> </w:t>
      </w:r>
      <w:r w:rsidRPr="00B01C17">
        <w:rPr>
          <w:rFonts w:ascii="Arial" w:hAnsi="Arial" w:cs="Arial"/>
        </w:rPr>
        <w:t>se</w:t>
      </w:r>
      <w:r w:rsidRPr="00B01C17">
        <w:rPr>
          <w:rFonts w:ascii="Arial" w:hAnsi="Arial" w:cs="Arial"/>
          <w:spacing w:val="31"/>
        </w:rPr>
        <w:t xml:space="preserve"> </w:t>
      </w:r>
      <w:r w:rsidRPr="00B01C17">
        <w:rPr>
          <w:rFonts w:ascii="Arial" w:hAnsi="Arial" w:cs="Arial"/>
        </w:rPr>
        <w:t>sufre.</w:t>
      </w:r>
      <w:r w:rsidRPr="00B01C17">
        <w:rPr>
          <w:rFonts w:ascii="Arial" w:hAnsi="Arial" w:cs="Arial"/>
          <w:spacing w:val="30"/>
        </w:rPr>
        <w:t xml:space="preserve"> </w:t>
      </w:r>
      <w:r w:rsidRPr="00B01C17">
        <w:rPr>
          <w:rFonts w:ascii="Arial" w:hAnsi="Arial" w:cs="Arial"/>
        </w:rPr>
        <w:t>Hay</w:t>
      </w:r>
      <w:r w:rsidRPr="00B01C17">
        <w:rPr>
          <w:rFonts w:ascii="Arial" w:hAnsi="Arial" w:cs="Arial"/>
          <w:spacing w:val="29"/>
        </w:rPr>
        <w:t xml:space="preserve"> </w:t>
      </w:r>
      <w:r w:rsidRPr="00B01C17">
        <w:rPr>
          <w:rFonts w:ascii="Arial" w:hAnsi="Arial" w:cs="Arial"/>
        </w:rPr>
        <w:t>una</w:t>
      </w:r>
      <w:r w:rsidRPr="00B01C17">
        <w:rPr>
          <w:rFonts w:ascii="Arial" w:hAnsi="Arial" w:cs="Arial"/>
          <w:spacing w:val="31"/>
        </w:rPr>
        <w:t xml:space="preserve"> </w:t>
      </w:r>
      <w:r w:rsidRPr="00B01C17">
        <w:rPr>
          <w:rFonts w:ascii="Arial" w:hAnsi="Arial" w:cs="Arial"/>
        </w:rPr>
        <w:t>homogeneidad</w:t>
      </w:r>
      <w:r w:rsidRPr="00B01C17">
        <w:rPr>
          <w:rFonts w:ascii="Arial" w:hAnsi="Arial" w:cs="Arial"/>
          <w:spacing w:val="29"/>
        </w:rPr>
        <w:t xml:space="preserve"> </w:t>
      </w:r>
      <w:r w:rsidRPr="00B01C17">
        <w:rPr>
          <w:rFonts w:ascii="Arial" w:hAnsi="Arial" w:cs="Arial"/>
        </w:rPr>
        <w:t>fáctica</w:t>
      </w:r>
      <w:r w:rsidRPr="00B01C17">
        <w:rPr>
          <w:rFonts w:ascii="Arial" w:hAnsi="Arial" w:cs="Arial"/>
          <w:spacing w:val="31"/>
        </w:rPr>
        <w:t xml:space="preserve"> </w:t>
      </w:r>
      <w:r w:rsidRPr="00B01C17">
        <w:rPr>
          <w:rFonts w:ascii="Arial" w:hAnsi="Arial" w:cs="Arial"/>
        </w:rPr>
        <w:t>y</w:t>
      </w:r>
      <w:r w:rsidRPr="00B01C17">
        <w:rPr>
          <w:rFonts w:ascii="Arial" w:hAnsi="Arial" w:cs="Arial"/>
          <w:spacing w:val="29"/>
        </w:rPr>
        <w:t xml:space="preserve"> </w:t>
      </w:r>
      <w:r w:rsidRPr="00B01C17">
        <w:rPr>
          <w:rFonts w:ascii="Arial" w:hAnsi="Arial" w:cs="Arial"/>
        </w:rPr>
        <w:t>normativa</w:t>
      </w:r>
      <w:r w:rsidRPr="00B01C17">
        <w:rPr>
          <w:rFonts w:ascii="Arial" w:hAnsi="Arial" w:cs="Arial"/>
          <w:spacing w:val="-59"/>
        </w:rPr>
        <w:t xml:space="preserve"> </w:t>
      </w:r>
      <w:r w:rsidRPr="00B01C17">
        <w:rPr>
          <w:rFonts w:ascii="Arial" w:hAnsi="Arial" w:cs="Arial"/>
        </w:rPr>
        <w:t>que lleva a considerar razonable la realización de un solo juicio con efectos expansivos de la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cosa juzgada que en él se dicte, salvo en lo que hace a la prueba del daño (conf. considerando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12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del</w:t>
      </w:r>
      <w:r w:rsidRPr="00B01C17">
        <w:rPr>
          <w:rFonts w:ascii="Arial" w:hAnsi="Arial" w:cs="Arial"/>
          <w:spacing w:val="-3"/>
        </w:rPr>
        <w:t xml:space="preserve"> </w:t>
      </w:r>
      <w:r w:rsidRPr="00B01C17">
        <w:rPr>
          <w:rFonts w:ascii="Arial" w:hAnsi="Arial" w:cs="Arial"/>
        </w:rPr>
        <w:t xml:space="preserve">fallo </w:t>
      </w:r>
      <w:proofErr w:type="spellStart"/>
      <w:r w:rsidRPr="00B01C17">
        <w:rPr>
          <w:rFonts w:ascii="Arial" w:hAnsi="Arial" w:cs="Arial"/>
        </w:rPr>
        <w:t>Halabi</w:t>
      </w:r>
      <w:proofErr w:type="spellEnd"/>
      <w:r w:rsidRPr="00B01C17">
        <w:rPr>
          <w:rFonts w:ascii="Arial" w:hAnsi="Arial" w:cs="Arial"/>
        </w:rPr>
        <w:t>).</w:t>
      </w:r>
    </w:p>
    <w:p w:rsidR="009A1511" w:rsidRPr="00B01C17" w:rsidRDefault="00681CA5">
      <w:pPr>
        <w:pStyle w:val="Textoindependiente"/>
        <w:spacing w:line="362" w:lineRule="auto"/>
        <w:ind w:right="114" w:firstLine="851"/>
        <w:jc w:val="both"/>
        <w:rPr>
          <w:rFonts w:ascii="Arial" w:hAnsi="Arial" w:cs="Arial"/>
        </w:rPr>
      </w:pPr>
      <w:r w:rsidRPr="00B01C17">
        <w:rPr>
          <w:rFonts w:ascii="Arial" w:hAnsi="Arial" w:cs="Arial"/>
        </w:rPr>
        <w:t>Que, en ese sentido, la CSJN tiene dicho que la procedencia de este tipo de acciones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requiere la verificación de una causa fáctica común, una pretensión procesal enfocada en el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aspecto colectivo de los efectos de ese hecho y la constatación de que el ejercicio individual no</w:t>
      </w:r>
      <w:r w:rsidRPr="00B01C17">
        <w:rPr>
          <w:rFonts w:ascii="Arial" w:hAnsi="Arial" w:cs="Arial"/>
          <w:spacing w:val="-59"/>
        </w:rPr>
        <w:t xml:space="preserve"> </w:t>
      </w:r>
      <w:r w:rsidRPr="00B01C17">
        <w:rPr>
          <w:rFonts w:ascii="Arial" w:hAnsi="Arial" w:cs="Arial"/>
        </w:rPr>
        <w:t>aparece plenamente justificado. Sin perjuicio de lo cual, también procederá cuando, pese 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tratarse de derechos individuales, exista un fuerte interés estatal en su protección, sea por su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trascendencia</w:t>
      </w:r>
      <w:r w:rsidRPr="00B01C17">
        <w:rPr>
          <w:rFonts w:ascii="Arial" w:hAnsi="Arial" w:cs="Arial"/>
          <w:spacing w:val="26"/>
        </w:rPr>
        <w:t xml:space="preserve"> </w:t>
      </w:r>
      <w:r w:rsidRPr="00B01C17">
        <w:rPr>
          <w:rFonts w:ascii="Arial" w:hAnsi="Arial" w:cs="Arial"/>
        </w:rPr>
        <w:t>social</w:t>
      </w:r>
      <w:r w:rsidRPr="00B01C17">
        <w:rPr>
          <w:rFonts w:ascii="Arial" w:hAnsi="Arial" w:cs="Arial"/>
          <w:spacing w:val="25"/>
        </w:rPr>
        <w:t xml:space="preserve"> </w:t>
      </w:r>
      <w:r w:rsidRPr="00B01C17">
        <w:rPr>
          <w:rFonts w:ascii="Arial" w:hAnsi="Arial" w:cs="Arial"/>
        </w:rPr>
        <w:t>o</w:t>
      </w:r>
      <w:r w:rsidRPr="00B01C17">
        <w:rPr>
          <w:rFonts w:ascii="Arial" w:hAnsi="Arial" w:cs="Arial"/>
          <w:spacing w:val="26"/>
        </w:rPr>
        <w:t xml:space="preserve"> </w:t>
      </w:r>
      <w:r w:rsidRPr="00B01C17">
        <w:rPr>
          <w:rFonts w:ascii="Arial" w:hAnsi="Arial" w:cs="Arial"/>
        </w:rPr>
        <w:t>en</w:t>
      </w:r>
      <w:r w:rsidRPr="00B01C17">
        <w:rPr>
          <w:rFonts w:ascii="Arial" w:hAnsi="Arial" w:cs="Arial"/>
          <w:spacing w:val="25"/>
        </w:rPr>
        <w:t xml:space="preserve"> </w:t>
      </w:r>
      <w:r w:rsidRPr="00B01C17">
        <w:rPr>
          <w:rFonts w:ascii="Arial" w:hAnsi="Arial" w:cs="Arial"/>
        </w:rPr>
        <w:t>virtud</w:t>
      </w:r>
      <w:r w:rsidRPr="00B01C17">
        <w:rPr>
          <w:rFonts w:ascii="Arial" w:hAnsi="Arial" w:cs="Arial"/>
          <w:spacing w:val="25"/>
        </w:rPr>
        <w:t xml:space="preserve"> </w:t>
      </w: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25"/>
        </w:rPr>
        <w:t xml:space="preserve"> </w:t>
      </w:r>
      <w:r w:rsidRPr="00B01C17">
        <w:rPr>
          <w:rFonts w:ascii="Arial" w:hAnsi="Arial" w:cs="Arial"/>
        </w:rPr>
        <w:t>las</w:t>
      </w:r>
      <w:r w:rsidRPr="00B01C17">
        <w:rPr>
          <w:rFonts w:ascii="Arial" w:hAnsi="Arial" w:cs="Arial"/>
          <w:spacing w:val="26"/>
        </w:rPr>
        <w:t xml:space="preserve"> </w:t>
      </w:r>
      <w:r w:rsidRPr="00B01C17">
        <w:rPr>
          <w:rFonts w:ascii="Arial" w:hAnsi="Arial" w:cs="Arial"/>
        </w:rPr>
        <w:t>particulares</w:t>
      </w:r>
      <w:r w:rsidRPr="00B01C17">
        <w:rPr>
          <w:rFonts w:ascii="Arial" w:hAnsi="Arial" w:cs="Arial"/>
          <w:spacing w:val="26"/>
        </w:rPr>
        <w:t xml:space="preserve"> </w:t>
      </w:r>
      <w:r w:rsidRPr="00B01C17">
        <w:rPr>
          <w:rFonts w:ascii="Arial" w:hAnsi="Arial" w:cs="Arial"/>
        </w:rPr>
        <w:t>características</w:t>
      </w:r>
      <w:r w:rsidRPr="00B01C17">
        <w:rPr>
          <w:rFonts w:ascii="Arial" w:hAnsi="Arial" w:cs="Arial"/>
          <w:spacing w:val="26"/>
        </w:rPr>
        <w:t xml:space="preserve"> </w:t>
      </w: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26"/>
        </w:rPr>
        <w:t xml:space="preserve"> </w:t>
      </w:r>
      <w:r w:rsidRPr="00B01C17">
        <w:rPr>
          <w:rFonts w:ascii="Arial" w:hAnsi="Arial" w:cs="Arial"/>
        </w:rPr>
        <w:t>los</w:t>
      </w:r>
      <w:r w:rsidRPr="00B01C17">
        <w:rPr>
          <w:rFonts w:ascii="Arial" w:hAnsi="Arial" w:cs="Arial"/>
          <w:spacing w:val="26"/>
        </w:rPr>
        <w:t xml:space="preserve"> </w:t>
      </w:r>
      <w:r w:rsidRPr="00B01C17">
        <w:rPr>
          <w:rFonts w:ascii="Arial" w:hAnsi="Arial" w:cs="Arial"/>
        </w:rPr>
        <w:t>sectores</w:t>
      </w:r>
      <w:r w:rsidRPr="00B01C17">
        <w:rPr>
          <w:rFonts w:ascii="Arial" w:hAnsi="Arial" w:cs="Arial"/>
          <w:spacing w:val="26"/>
        </w:rPr>
        <w:t xml:space="preserve"> </w:t>
      </w:r>
      <w:r w:rsidRPr="00B01C17">
        <w:rPr>
          <w:rFonts w:ascii="Arial" w:hAnsi="Arial" w:cs="Arial"/>
        </w:rPr>
        <w:t>afectados.</w:t>
      </w:r>
      <w:r w:rsidRPr="00B01C17">
        <w:rPr>
          <w:rFonts w:ascii="Arial" w:hAnsi="Arial" w:cs="Arial"/>
          <w:spacing w:val="-59"/>
        </w:rPr>
        <w:t xml:space="preserve"> </w:t>
      </w:r>
      <w:r w:rsidRPr="00B01C17">
        <w:rPr>
          <w:rFonts w:ascii="Arial" w:hAnsi="Arial" w:cs="Arial"/>
        </w:rPr>
        <w:t>De manera que, el primer elemento a comprobar es la existencia de un hecho único o complejo</w:t>
      </w:r>
      <w:r w:rsidRPr="00B01C17">
        <w:rPr>
          <w:rFonts w:ascii="Arial" w:hAnsi="Arial" w:cs="Arial"/>
          <w:spacing w:val="-59"/>
        </w:rPr>
        <w:t xml:space="preserve"> </w:t>
      </w:r>
      <w:r w:rsidRPr="00B01C17">
        <w:rPr>
          <w:rFonts w:ascii="Arial" w:hAnsi="Arial" w:cs="Arial"/>
        </w:rPr>
        <w:t>que causa una lesión a una pluralidad relevante de derechos individuales. El segundo elemento</w:t>
      </w:r>
      <w:r w:rsidRPr="00B01C17">
        <w:rPr>
          <w:rFonts w:ascii="Arial" w:hAnsi="Arial" w:cs="Arial"/>
          <w:spacing w:val="-59"/>
        </w:rPr>
        <w:t xml:space="preserve"> </w:t>
      </w:r>
      <w:r w:rsidRPr="00B01C17">
        <w:rPr>
          <w:rFonts w:ascii="Arial" w:hAnsi="Arial" w:cs="Arial"/>
        </w:rPr>
        <w:t>consiste en que la pretensión debe estar concentrada en los efectos comunes y no en lo que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cada individuo puede peticionar. De tal manera, la existencia de causa o controversia, en estos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supuestos</w:t>
      </w:r>
      <w:r w:rsidRPr="00B01C17">
        <w:rPr>
          <w:rFonts w:ascii="Arial" w:hAnsi="Arial" w:cs="Arial"/>
          <w:spacing w:val="24"/>
        </w:rPr>
        <w:t xml:space="preserve"> </w:t>
      </w:r>
      <w:r w:rsidRPr="00B01C17">
        <w:rPr>
          <w:rFonts w:ascii="Arial" w:hAnsi="Arial" w:cs="Arial"/>
        </w:rPr>
        <w:t>no</w:t>
      </w:r>
      <w:r w:rsidRPr="00B01C17">
        <w:rPr>
          <w:rFonts w:ascii="Arial" w:hAnsi="Arial" w:cs="Arial"/>
          <w:spacing w:val="24"/>
        </w:rPr>
        <w:t xml:space="preserve"> </w:t>
      </w:r>
      <w:r w:rsidRPr="00B01C17">
        <w:rPr>
          <w:rFonts w:ascii="Arial" w:hAnsi="Arial" w:cs="Arial"/>
        </w:rPr>
        <w:t>se</w:t>
      </w:r>
      <w:r w:rsidRPr="00B01C17">
        <w:rPr>
          <w:rFonts w:ascii="Arial" w:hAnsi="Arial" w:cs="Arial"/>
          <w:spacing w:val="24"/>
        </w:rPr>
        <w:t xml:space="preserve"> </w:t>
      </w:r>
      <w:r w:rsidRPr="00B01C17">
        <w:rPr>
          <w:rFonts w:ascii="Arial" w:hAnsi="Arial" w:cs="Arial"/>
        </w:rPr>
        <w:t>relaciona</w:t>
      </w:r>
      <w:r w:rsidRPr="00B01C17">
        <w:rPr>
          <w:rFonts w:ascii="Arial" w:hAnsi="Arial" w:cs="Arial"/>
          <w:spacing w:val="24"/>
        </w:rPr>
        <w:t xml:space="preserve"> </w:t>
      </w:r>
      <w:r w:rsidRPr="00B01C17">
        <w:rPr>
          <w:rFonts w:ascii="Arial" w:hAnsi="Arial" w:cs="Arial"/>
        </w:rPr>
        <w:t>con</w:t>
      </w:r>
      <w:r w:rsidRPr="00B01C17">
        <w:rPr>
          <w:rFonts w:ascii="Arial" w:hAnsi="Arial" w:cs="Arial"/>
          <w:spacing w:val="24"/>
        </w:rPr>
        <w:t xml:space="preserve"> </w:t>
      </w:r>
      <w:r w:rsidRPr="00B01C17">
        <w:rPr>
          <w:rFonts w:ascii="Arial" w:hAnsi="Arial" w:cs="Arial"/>
        </w:rPr>
        <w:t>el</w:t>
      </w:r>
      <w:r w:rsidRPr="00B01C17">
        <w:rPr>
          <w:rFonts w:ascii="Arial" w:hAnsi="Arial" w:cs="Arial"/>
          <w:spacing w:val="23"/>
        </w:rPr>
        <w:t xml:space="preserve"> </w:t>
      </w:r>
      <w:r w:rsidRPr="00B01C17">
        <w:rPr>
          <w:rFonts w:ascii="Arial" w:hAnsi="Arial" w:cs="Arial"/>
        </w:rPr>
        <w:t>daño</w:t>
      </w:r>
      <w:r w:rsidRPr="00B01C17">
        <w:rPr>
          <w:rFonts w:ascii="Arial" w:hAnsi="Arial" w:cs="Arial"/>
          <w:spacing w:val="24"/>
        </w:rPr>
        <w:t xml:space="preserve"> </w:t>
      </w:r>
      <w:r w:rsidRPr="00B01C17">
        <w:rPr>
          <w:rFonts w:ascii="Arial" w:hAnsi="Arial" w:cs="Arial"/>
        </w:rPr>
        <w:t>diferenciado</w:t>
      </w:r>
      <w:r w:rsidRPr="00B01C17">
        <w:rPr>
          <w:rFonts w:ascii="Arial" w:hAnsi="Arial" w:cs="Arial"/>
          <w:spacing w:val="24"/>
        </w:rPr>
        <w:t xml:space="preserve"> </w:t>
      </w:r>
      <w:r w:rsidRPr="00B01C17">
        <w:rPr>
          <w:rFonts w:ascii="Arial" w:hAnsi="Arial" w:cs="Arial"/>
        </w:rPr>
        <w:t>que</w:t>
      </w:r>
      <w:r w:rsidRPr="00B01C17">
        <w:rPr>
          <w:rFonts w:ascii="Arial" w:hAnsi="Arial" w:cs="Arial"/>
          <w:spacing w:val="25"/>
        </w:rPr>
        <w:t xml:space="preserve"> </w:t>
      </w:r>
      <w:r w:rsidRPr="00B01C17">
        <w:rPr>
          <w:rFonts w:ascii="Arial" w:hAnsi="Arial" w:cs="Arial"/>
        </w:rPr>
        <w:t>cada</w:t>
      </w:r>
      <w:r w:rsidRPr="00B01C17">
        <w:rPr>
          <w:rFonts w:ascii="Arial" w:hAnsi="Arial" w:cs="Arial"/>
          <w:spacing w:val="28"/>
        </w:rPr>
        <w:t xml:space="preserve"> </w:t>
      </w:r>
      <w:r w:rsidRPr="00B01C17">
        <w:rPr>
          <w:rFonts w:ascii="Arial" w:hAnsi="Arial" w:cs="Arial"/>
        </w:rPr>
        <w:t>sujeto</w:t>
      </w:r>
      <w:r w:rsidRPr="00B01C17">
        <w:rPr>
          <w:rFonts w:ascii="Arial" w:hAnsi="Arial" w:cs="Arial"/>
          <w:spacing w:val="25"/>
        </w:rPr>
        <w:t xml:space="preserve"> </w:t>
      </w:r>
      <w:r w:rsidRPr="00B01C17">
        <w:rPr>
          <w:rFonts w:ascii="Arial" w:hAnsi="Arial" w:cs="Arial"/>
        </w:rPr>
        <w:t>sufra</w:t>
      </w:r>
      <w:r w:rsidRPr="00B01C17">
        <w:rPr>
          <w:rFonts w:ascii="Arial" w:hAnsi="Arial" w:cs="Arial"/>
          <w:spacing w:val="24"/>
        </w:rPr>
        <w:t xml:space="preserve"> </w:t>
      </w:r>
      <w:r w:rsidRPr="00B01C17">
        <w:rPr>
          <w:rFonts w:ascii="Arial" w:hAnsi="Arial" w:cs="Arial"/>
        </w:rPr>
        <w:t>en</w:t>
      </w:r>
      <w:r w:rsidRPr="00B01C17">
        <w:rPr>
          <w:rFonts w:ascii="Arial" w:hAnsi="Arial" w:cs="Arial"/>
          <w:spacing w:val="24"/>
        </w:rPr>
        <w:t xml:space="preserve"> </w:t>
      </w:r>
      <w:r w:rsidRPr="00B01C17">
        <w:rPr>
          <w:rFonts w:ascii="Arial" w:hAnsi="Arial" w:cs="Arial"/>
        </w:rPr>
        <w:t>su</w:t>
      </w:r>
      <w:r w:rsidRPr="00B01C17">
        <w:rPr>
          <w:rFonts w:ascii="Arial" w:hAnsi="Arial" w:cs="Arial"/>
          <w:spacing w:val="24"/>
        </w:rPr>
        <w:t xml:space="preserve"> </w:t>
      </w:r>
      <w:r w:rsidRPr="00B01C17">
        <w:rPr>
          <w:rFonts w:ascii="Arial" w:hAnsi="Arial" w:cs="Arial"/>
        </w:rPr>
        <w:t>esfera,</w:t>
      </w:r>
      <w:r w:rsidRPr="00B01C17">
        <w:rPr>
          <w:rFonts w:ascii="Arial" w:hAnsi="Arial" w:cs="Arial"/>
          <w:spacing w:val="25"/>
        </w:rPr>
        <w:t xml:space="preserve"> </w:t>
      </w:r>
      <w:r w:rsidRPr="00B01C17">
        <w:rPr>
          <w:rFonts w:ascii="Arial" w:hAnsi="Arial" w:cs="Arial"/>
        </w:rPr>
        <w:t>sino</w:t>
      </w:r>
    </w:p>
    <w:p w:rsidR="009A1511" w:rsidRPr="00B01C17" w:rsidRDefault="009A1511">
      <w:pPr>
        <w:spacing w:line="362" w:lineRule="auto"/>
        <w:jc w:val="both"/>
        <w:rPr>
          <w:rFonts w:ascii="Arial" w:hAnsi="Arial" w:cs="Arial"/>
        </w:rPr>
        <w:sectPr w:rsidR="009A1511" w:rsidRPr="00B01C17">
          <w:pgSz w:w="11900" w:h="16840"/>
          <w:pgMar w:top="1340" w:right="720" w:bottom="280" w:left="140" w:header="720" w:footer="720" w:gutter="0"/>
          <w:cols w:space="720"/>
        </w:sectPr>
      </w:pPr>
    </w:p>
    <w:p w:rsidR="009A1511" w:rsidRPr="00B01C17" w:rsidRDefault="00681CA5">
      <w:pPr>
        <w:pStyle w:val="Textoindependiente"/>
        <w:spacing w:before="79" w:line="403" w:lineRule="auto"/>
        <w:ind w:left="1300"/>
        <w:rPr>
          <w:rFonts w:ascii="Arial" w:hAnsi="Arial" w:cs="Arial"/>
        </w:rPr>
      </w:pPr>
      <w:r w:rsidRPr="00B01C17">
        <w:rPr>
          <w:rFonts w:ascii="Arial" w:hAnsi="Arial" w:cs="Arial"/>
        </w:rPr>
        <w:lastRenderedPageBreak/>
        <w:t>con</w:t>
      </w:r>
      <w:r w:rsidRPr="00B01C17">
        <w:rPr>
          <w:rFonts w:ascii="Arial" w:hAnsi="Arial" w:cs="Arial"/>
          <w:spacing w:val="38"/>
        </w:rPr>
        <w:t xml:space="preserve"> </w:t>
      </w:r>
      <w:r w:rsidRPr="00B01C17">
        <w:rPr>
          <w:rFonts w:ascii="Arial" w:hAnsi="Arial" w:cs="Arial"/>
        </w:rPr>
        <w:t>los</w:t>
      </w:r>
      <w:r w:rsidRPr="00B01C17">
        <w:rPr>
          <w:rFonts w:ascii="Arial" w:hAnsi="Arial" w:cs="Arial"/>
          <w:spacing w:val="39"/>
        </w:rPr>
        <w:t xml:space="preserve"> </w:t>
      </w:r>
      <w:r w:rsidRPr="00B01C17">
        <w:rPr>
          <w:rFonts w:ascii="Arial" w:hAnsi="Arial" w:cs="Arial"/>
        </w:rPr>
        <w:t>elementos</w:t>
      </w:r>
      <w:r w:rsidRPr="00B01C17">
        <w:rPr>
          <w:rFonts w:ascii="Arial" w:hAnsi="Arial" w:cs="Arial"/>
          <w:spacing w:val="36"/>
        </w:rPr>
        <w:t xml:space="preserve"> </w:t>
      </w:r>
      <w:r w:rsidRPr="00B01C17">
        <w:rPr>
          <w:rFonts w:ascii="Arial" w:hAnsi="Arial" w:cs="Arial"/>
        </w:rPr>
        <w:t>homogéneos</w:t>
      </w:r>
      <w:r w:rsidRPr="00B01C17">
        <w:rPr>
          <w:rFonts w:ascii="Arial" w:hAnsi="Arial" w:cs="Arial"/>
          <w:spacing w:val="37"/>
        </w:rPr>
        <w:t xml:space="preserve"> </w:t>
      </w:r>
      <w:r w:rsidRPr="00B01C17">
        <w:rPr>
          <w:rFonts w:ascii="Arial" w:hAnsi="Arial" w:cs="Arial"/>
        </w:rPr>
        <w:t>que</w:t>
      </w:r>
      <w:r w:rsidRPr="00B01C17">
        <w:rPr>
          <w:rFonts w:ascii="Arial" w:hAnsi="Arial" w:cs="Arial"/>
          <w:spacing w:val="37"/>
        </w:rPr>
        <w:t xml:space="preserve"> </w:t>
      </w:r>
      <w:r w:rsidRPr="00B01C17">
        <w:rPr>
          <w:rFonts w:ascii="Arial" w:hAnsi="Arial" w:cs="Arial"/>
        </w:rPr>
        <w:t>tiene</w:t>
      </w:r>
      <w:r w:rsidRPr="00B01C17">
        <w:rPr>
          <w:rFonts w:ascii="Arial" w:hAnsi="Arial" w:cs="Arial"/>
          <w:spacing w:val="39"/>
        </w:rPr>
        <w:t xml:space="preserve"> </w:t>
      </w:r>
      <w:r w:rsidRPr="00B01C17">
        <w:rPr>
          <w:rFonts w:ascii="Arial" w:hAnsi="Arial" w:cs="Arial"/>
        </w:rPr>
        <w:t>esa</w:t>
      </w:r>
      <w:r w:rsidRPr="00B01C17">
        <w:rPr>
          <w:rFonts w:ascii="Arial" w:hAnsi="Arial" w:cs="Arial"/>
          <w:spacing w:val="36"/>
        </w:rPr>
        <w:t xml:space="preserve"> </w:t>
      </w:r>
      <w:r w:rsidRPr="00B01C17">
        <w:rPr>
          <w:rFonts w:ascii="Arial" w:hAnsi="Arial" w:cs="Arial"/>
        </w:rPr>
        <w:t>pluralidad</w:t>
      </w:r>
      <w:r w:rsidRPr="00B01C17">
        <w:rPr>
          <w:rFonts w:ascii="Arial" w:hAnsi="Arial" w:cs="Arial"/>
          <w:spacing w:val="41"/>
        </w:rPr>
        <w:t xml:space="preserve"> </w:t>
      </w: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38"/>
        </w:rPr>
        <w:t xml:space="preserve"> </w:t>
      </w:r>
      <w:r w:rsidRPr="00B01C17">
        <w:rPr>
          <w:rFonts w:ascii="Arial" w:hAnsi="Arial" w:cs="Arial"/>
        </w:rPr>
        <w:t>sujetos</w:t>
      </w:r>
      <w:r w:rsidRPr="00B01C17">
        <w:rPr>
          <w:rFonts w:ascii="Arial" w:hAnsi="Arial" w:cs="Arial"/>
          <w:spacing w:val="38"/>
        </w:rPr>
        <w:t xml:space="preserve"> </w:t>
      </w:r>
      <w:r w:rsidRPr="00B01C17">
        <w:rPr>
          <w:rFonts w:ascii="Arial" w:hAnsi="Arial" w:cs="Arial"/>
        </w:rPr>
        <w:t>al</w:t>
      </w:r>
      <w:r w:rsidRPr="00B01C17">
        <w:rPr>
          <w:rFonts w:ascii="Arial" w:hAnsi="Arial" w:cs="Arial"/>
          <w:spacing w:val="38"/>
        </w:rPr>
        <w:t xml:space="preserve"> </w:t>
      </w:r>
      <w:r w:rsidRPr="00B01C17">
        <w:rPr>
          <w:rFonts w:ascii="Arial" w:hAnsi="Arial" w:cs="Arial"/>
        </w:rPr>
        <w:t>estar</w:t>
      </w:r>
      <w:r w:rsidRPr="00B01C17">
        <w:rPr>
          <w:rFonts w:ascii="Arial" w:hAnsi="Arial" w:cs="Arial"/>
          <w:spacing w:val="38"/>
        </w:rPr>
        <w:t xml:space="preserve"> </w:t>
      </w:r>
      <w:r w:rsidRPr="00B01C17">
        <w:rPr>
          <w:rFonts w:ascii="Arial" w:hAnsi="Arial" w:cs="Arial"/>
        </w:rPr>
        <w:t>afectados</w:t>
      </w:r>
      <w:r w:rsidRPr="00B01C17">
        <w:rPr>
          <w:rFonts w:ascii="Arial" w:hAnsi="Arial" w:cs="Arial"/>
          <w:spacing w:val="39"/>
        </w:rPr>
        <w:t xml:space="preserve"> </w:t>
      </w:r>
      <w:r w:rsidRPr="00B01C17">
        <w:rPr>
          <w:rFonts w:ascii="Arial" w:hAnsi="Arial" w:cs="Arial"/>
        </w:rPr>
        <w:t>por</w:t>
      </w:r>
      <w:r w:rsidRPr="00B01C17">
        <w:rPr>
          <w:rFonts w:ascii="Arial" w:hAnsi="Arial" w:cs="Arial"/>
          <w:spacing w:val="40"/>
        </w:rPr>
        <w:t xml:space="preserve"> </w:t>
      </w:r>
      <w:r w:rsidRPr="00B01C17">
        <w:rPr>
          <w:rFonts w:ascii="Arial" w:hAnsi="Arial" w:cs="Arial"/>
        </w:rPr>
        <w:t>un</w:t>
      </w:r>
      <w:r w:rsidRPr="00B01C17">
        <w:rPr>
          <w:rFonts w:ascii="Arial" w:hAnsi="Arial" w:cs="Arial"/>
          <w:spacing w:val="-58"/>
        </w:rPr>
        <w:t xml:space="preserve"> </w:t>
      </w:r>
      <w:r w:rsidRPr="00B01C17">
        <w:rPr>
          <w:rFonts w:ascii="Arial" w:hAnsi="Arial" w:cs="Arial"/>
        </w:rPr>
        <w:t>mismo</w:t>
      </w:r>
      <w:r w:rsidRPr="00B01C17">
        <w:rPr>
          <w:rFonts w:ascii="Arial" w:hAnsi="Arial" w:cs="Arial"/>
          <w:spacing w:val="-3"/>
        </w:rPr>
        <w:t xml:space="preserve"> </w:t>
      </w:r>
      <w:r w:rsidRPr="00B01C17">
        <w:rPr>
          <w:rFonts w:ascii="Arial" w:hAnsi="Arial" w:cs="Arial"/>
        </w:rPr>
        <w:t>hecho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(conf.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considerando 11 del</w:t>
      </w:r>
      <w:r w:rsidRPr="00B01C17">
        <w:rPr>
          <w:rFonts w:ascii="Arial" w:hAnsi="Arial" w:cs="Arial"/>
          <w:spacing w:val="-3"/>
        </w:rPr>
        <w:t xml:space="preserve"> </w:t>
      </w:r>
      <w:r w:rsidRPr="00B01C17">
        <w:rPr>
          <w:rFonts w:ascii="Arial" w:hAnsi="Arial" w:cs="Arial"/>
        </w:rPr>
        <w:t>fallo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PADEC).</w:t>
      </w:r>
    </w:p>
    <w:p w:rsidR="009A1511" w:rsidRPr="00B01C17" w:rsidRDefault="009A1511">
      <w:pPr>
        <w:pStyle w:val="Textoindependiente"/>
        <w:spacing w:before="8"/>
        <w:ind w:left="0"/>
        <w:rPr>
          <w:rFonts w:ascii="Arial" w:hAnsi="Arial" w:cs="Arial"/>
          <w:sz w:val="21"/>
        </w:rPr>
      </w:pPr>
    </w:p>
    <w:p w:rsidR="009A1511" w:rsidRPr="00B01C17" w:rsidRDefault="00681CA5">
      <w:pPr>
        <w:pStyle w:val="Textoindependiente"/>
        <w:ind w:left="2421"/>
        <w:rPr>
          <w:rFonts w:ascii="Arial" w:hAnsi="Arial" w:cs="Arial"/>
        </w:rPr>
      </w:pPr>
      <w:r w:rsidRPr="00B01C17">
        <w:rPr>
          <w:rFonts w:ascii="Arial" w:hAnsi="Arial" w:cs="Arial"/>
        </w:rPr>
        <w:t>LA</w:t>
      </w:r>
      <w:r w:rsidRPr="00B01C17">
        <w:rPr>
          <w:rFonts w:ascii="Arial" w:hAnsi="Arial" w:cs="Arial"/>
          <w:spacing w:val="-4"/>
        </w:rPr>
        <w:t xml:space="preserve"> </w:t>
      </w:r>
      <w:r w:rsidRPr="00B01C17">
        <w:rPr>
          <w:rFonts w:ascii="Arial" w:hAnsi="Arial" w:cs="Arial"/>
        </w:rPr>
        <w:t>EXISTENCIA</w:t>
      </w:r>
      <w:r w:rsidRPr="00B01C17">
        <w:rPr>
          <w:rFonts w:ascii="Arial" w:hAnsi="Arial" w:cs="Arial"/>
          <w:spacing w:val="-6"/>
        </w:rPr>
        <w:t xml:space="preserve"> </w:t>
      </w: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UNA</w:t>
      </w:r>
      <w:r w:rsidRPr="00B01C17">
        <w:rPr>
          <w:rFonts w:ascii="Arial" w:hAnsi="Arial" w:cs="Arial"/>
          <w:spacing w:val="-3"/>
        </w:rPr>
        <w:t xml:space="preserve"> </w:t>
      </w:r>
      <w:r w:rsidRPr="00B01C17">
        <w:rPr>
          <w:rFonts w:ascii="Arial" w:hAnsi="Arial" w:cs="Arial"/>
        </w:rPr>
        <w:t>CAUSA</w:t>
      </w:r>
      <w:r w:rsidRPr="00B01C17">
        <w:rPr>
          <w:rFonts w:ascii="Arial" w:hAnsi="Arial" w:cs="Arial"/>
          <w:spacing w:val="-3"/>
        </w:rPr>
        <w:t xml:space="preserve"> </w:t>
      </w:r>
      <w:r w:rsidRPr="00B01C17">
        <w:rPr>
          <w:rFonts w:ascii="Arial" w:hAnsi="Arial" w:cs="Arial"/>
        </w:rPr>
        <w:t>COMÚN:</w:t>
      </w:r>
    </w:p>
    <w:p w:rsidR="009A1511" w:rsidRPr="00B01C17" w:rsidRDefault="009A1511">
      <w:pPr>
        <w:pStyle w:val="Textoindependiente"/>
        <w:spacing w:before="1"/>
        <w:ind w:left="0"/>
        <w:rPr>
          <w:rFonts w:ascii="Arial" w:hAnsi="Arial" w:cs="Arial"/>
          <w:sz w:val="23"/>
        </w:rPr>
      </w:pPr>
    </w:p>
    <w:p w:rsidR="009A1511" w:rsidRPr="00B01C17" w:rsidRDefault="00681CA5">
      <w:pPr>
        <w:pStyle w:val="Textoindependiente"/>
        <w:spacing w:line="369" w:lineRule="auto"/>
        <w:ind w:right="137" w:firstLine="851"/>
        <w:jc w:val="both"/>
        <w:rPr>
          <w:rFonts w:ascii="Arial" w:hAnsi="Arial" w:cs="Arial"/>
        </w:rPr>
      </w:pPr>
      <w:r w:rsidRPr="00B01C17">
        <w:rPr>
          <w:rFonts w:ascii="Arial" w:hAnsi="Arial" w:cs="Arial"/>
        </w:rPr>
        <w:t>Que en el sub-lite se verifica sin hesitación la existencia de una causa fáctica en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común, por cuanto</w:t>
      </w:r>
      <w:r w:rsidR="00B01C17" w:rsidRPr="00B01C17">
        <w:rPr>
          <w:rFonts w:ascii="Arial" w:hAnsi="Arial" w:cs="Arial"/>
        </w:rPr>
        <w:t xml:space="preserve"> </w:t>
      </w:r>
      <w:r w:rsidR="00B01C17" w:rsidRPr="00B01C17">
        <w:rPr>
          <w:rFonts w:ascii="Arial" w:hAnsi="Arial" w:cs="Arial"/>
          <w:b/>
        </w:rPr>
        <w:t>empresa de medicina prepaga</w:t>
      </w:r>
      <w:r w:rsidRPr="00B01C17">
        <w:rPr>
          <w:rFonts w:ascii="Arial" w:hAnsi="Arial" w:cs="Arial"/>
          <w:b/>
        </w:rPr>
        <w:t>—</w:t>
      </w:r>
      <w:r w:rsidRPr="00B01C17">
        <w:rPr>
          <w:rFonts w:ascii="Arial" w:hAnsi="Arial" w:cs="Arial"/>
        </w:rPr>
        <w:t>motivado en la desregulación n la medicina prepaga propiciado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 xml:space="preserve">por el DNU 70/23— realizó un aumento del </w:t>
      </w:r>
      <w:r w:rsidR="00B01C17" w:rsidRPr="00B01C17">
        <w:rPr>
          <w:rFonts w:ascii="Arial" w:hAnsi="Arial" w:cs="Arial"/>
          <w:b/>
        </w:rPr>
        <w:t>xxx</w:t>
      </w:r>
      <w:r w:rsidRPr="00B01C17">
        <w:rPr>
          <w:rFonts w:ascii="Arial" w:hAnsi="Arial" w:cs="Arial"/>
        </w:rPr>
        <w:t xml:space="preserve"> partir de lo cuota del mes de </w:t>
      </w:r>
      <w:r w:rsidR="00B01C17" w:rsidRPr="00B01C17">
        <w:rPr>
          <w:rFonts w:ascii="Arial" w:hAnsi="Arial" w:cs="Arial"/>
        </w:rPr>
        <w:t xml:space="preserve">xxx </w:t>
      </w:r>
      <w:r w:rsidRPr="00B01C17">
        <w:rPr>
          <w:rFonts w:ascii="Arial" w:hAnsi="Arial" w:cs="Arial"/>
        </w:rPr>
        <w:t>del 2024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 xml:space="preserve">a la totalidad de sus afiliados, con más un aumento del </w:t>
      </w:r>
      <w:r w:rsidR="00B01C17" w:rsidRPr="00B01C17">
        <w:rPr>
          <w:rFonts w:ascii="Arial" w:hAnsi="Arial" w:cs="Arial"/>
          <w:b/>
        </w:rPr>
        <w:t>xxx</w:t>
      </w:r>
      <w:r w:rsidRPr="00B01C17">
        <w:rPr>
          <w:rFonts w:ascii="Arial" w:hAnsi="Arial" w:cs="Arial"/>
        </w:rPr>
        <w:t xml:space="preserve"> a partir de la cuota del mes de</w:t>
      </w:r>
      <w:r w:rsidR="00B01C17" w:rsidRPr="00B01C17">
        <w:rPr>
          <w:rFonts w:ascii="Arial" w:hAnsi="Arial" w:cs="Arial"/>
        </w:rPr>
        <w:t xml:space="preserve"> </w:t>
      </w:r>
      <w:r w:rsidR="00B01C17" w:rsidRPr="00B01C17">
        <w:rPr>
          <w:rFonts w:ascii="Arial" w:hAnsi="Arial" w:cs="Arial"/>
          <w:b/>
        </w:rPr>
        <w:t>xxx</w:t>
      </w:r>
      <w:r w:rsidRPr="00B01C17">
        <w:rPr>
          <w:rFonts w:ascii="Arial" w:hAnsi="Arial" w:cs="Arial"/>
          <w:b/>
        </w:rPr>
        <w:t>.</w:t>
      </w:r>
    </w:p>
    <w:p w:rsidR="009A1511" w:rsidRPr="00B01C17" w:rsidRDefault="009A1511">
      <w:pPr>
        <w:pStyle w:val="Textoindependiente"/>
        <w:spacing w:before="11"/>
        <w:ind w:left="0"/>
        <w:rPr>
          <w:rFonts w:ascii="Arial" w:hAnsi="Arial" w:cs="Arial"/>
          <w:sz w:val="24"/>
        </w:rPr>
      </w:pPr>
    </w:p>
    <w:p w:rsidR="009A1511" w:rsidRPr="00B01C17" w:rsidRDefault="00681CA5">
      <w:pPr>
        <w:pStyle w:val="Textoindependiente"/>
        <w:ind w:left="2421"/>
        <w:rPr>
          <w:rFonts w:ascii="Arial" w:hAnsi="Arial" w:cs="Arial"/>
        </w:rPr>
      </w:pPr>
      <w:r w:rsidRPr="00B01C17">
        <w:rPr>
          <w:rFonts w:ascii="Arial" w:hAnsi="Arial" w:cs="Arial"/>
        </w:rPr>
        <w:t>IDENTIFICACIÓN</w:t>
      </w:r>
      <w:r w:rsidRPr="00B01C17">
        <w:rPr>
          <w:rFonts w:ascii="Arial" w:hAnsi="Arial" w:cs="Arial"/>
          <w:spacing w:val="-4"/>
        </w:rPr>
        <w:t xml:space="preserve"> </w:t>
      </w:r>
      <w:r w:rsidRPr="00B01C17">
        <w:rPr>
          <w:rFonts w:ascii="Arial" w:hAnsi="Arial" w:cs="Arial"/>
        </w:rPr>
        <w:t>DEL</w:t>
      </w:r>
      <w:r w:rsidRPr="00B01C17">
        <w:rPr>
          <w:rFonts w:ascii="Arial" w:hAnsi="Arial" w:cs="Arial"/>
          <w:spacing w:val="-3"/>
        </w:rPr>
        <w:t xml:space="preserve"> </w:t>
      </w:r>
      <w:r w:rsidRPr="00B01C17">
        <w:rPr>
          <w:rFonts w:ascii="Arial" w:hAnsi="Arial" w:cs="Arial"/>
        </w:rPr>
        <w:t>COLECTIVO:</w:t>
      </w:r>
    </w:p>
    <w:p w:rsidR="009A1511" w:rsidRPr="00B01C17" w:rsidRDefault="009A1511">
      <w:pPr>
        <w:pStyle w:val="Textoindependiente"/>
        <w:spacing w:before="1"/>
        <w:ind w:left="0"/>
        <w:rPr>
          <w:rFonts w:ascii="Arial" w:hAnsi="Arial" w:cs="Arial"/>
          <w:sz w:val="23"/>
        </w:rPr>
      </w:pPr>
    </w:p>
    <w:p w:rsidR="009A1511" w:rsidRPr="00B01C17" w:rsidRDefault="00681CA5">
      <w:pPr>
        <w:pStyle w:val="Textoindependiente"/>
        <w:spacing w:line="381" w:lineRule="auto"/>
        <w:ind w:right="139" w:firstLine="851"/>
        <w:jc w:val="both"/>
        <w:rPr>
          <w:rFonts w:ascii="Arial" w:hAnsi="Arial" w:cs="Arial"/>
        </w:rPr>
      </w:pPr>
      <w:r w:rsidRPr="00B01C17">
        <w:rPr>
          <w:rFonts w:ascii="Arial" w:hAnsi="Arial" w:cs="Arial"/>
        </w:rPr>
        <w:t>Que, de la lectura del presente, se advierte sin mayor esfuerzo el grupo afectado. En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efecto, se trata de la totalidad de los afiliados de</w:t>
      </w:r>
      <w:r w:rsidR="00B01C17" w:rsidRPr="00B01C17">
        <w:rPr>
          <w:rFonts w:ascii="Arial" w:hAnsi="Arial" w:cs="Arial"/>
        </w:rPr>
        <w:t xml:space="preserve"> </w:t>
      </w:r>
      <w:r w:rsidR="00B01C17" w:rsidRPr="00B01C17">
        <w:rPr>
          <w:rFonts w:ascii="Arial" w:hAnsi="Arial" w:cs="Arial"/>
          <w:b/>
        </w:rPr>
        <w:t>EMPRESA DE MEDICINA PREPAGA</w:t>
      </w:r>
      <w:r w:rsidRPr="00B01C17">
        <w:rPr>
          <w:rFonts w:ascii="Arial" w:hAnsi="Arial" w:cs="Arial"/>
          <w:b/>
        </w:rPr>
        <w:t xml:space="preserve">, </w:t>
      </w:r>
      <w:r w:rsidRPr="00B01C17">
        <w:rPr>
          <w:rFonts w:ascii="Arial" w:hAnsi="Arial" w:cs="Arial"/>
        </w:rPr>
        <w:t>los cuales han sufrido un aumento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del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85%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en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sus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cuotas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correspondientes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al</w:t>
      </w:r>
      <w:r w:rsidRPr="00B01C17">
        <w:rPr>
          <w:rFonts w:ascii="Arial" w:hAnsi="Arial" w:cs="Arial"/>
          <w:spacing w:val="-3"/>
        </w:rPr>
        <w:t xml:space="preserve"> </w:t>
      </w:r>
      <w:r w:rsidRPr="00B01C17">
        <w:rPr>
          <w:rFonts w:ascii="Arial" w:hAnsi="Arial" w:cs="Arial"/>
        </w:rPr>
        <w:t>mes</w:t>
      </w:r>
      <w:r w:rsidRPr="00B01C17">
        <w:rPr>
          <w:rFonts w:ascii="Arial" w:hAnsi="Arial" w:cs="Arial"/>
          <w:spacing w:val="-4"/>
        </w:rPr>
        <w:t xml:space="preserve"> </w:t>
      </w:r>
      <w:r w:rsidRPr="00B01C17">
        <w:rPr>
          <w:rFonts w:ascii="Arial" w:hAnsi="Arial" w:cs="Arial"/>
        </w:rPr>
        <w:t>de enero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del corriente.</w:t>
      </w:r>
    </w:p>
    <w:p w:rsidR="009A1511" w:rsidRPr="00B01C17" w:rsidRDefault="009A1511">
      <w:pPr>
        <w:pStyle w:val="Textoindependiente"/>
        <w:spacing w:before="7"/>
        <w:ind w:left="0"/>
        <w:rPr>
          <w:rFonts w:ascii="Arial" w:hAnsi="Arial" w:cs="Arial"/>
          <w:sz w:val="23"/>
        </w:rPr>
      </w:pPr>
    </w:p>
    <w:p w:rsidR="009A1511" w:rsidRPr="00B01C17" w:rsidRDefault="00681CA5">
      <w:pPr>
        <w:pStyle w:val="Textoindependiente"/>
        <w:ind w:left="2421"/>
        <w:rPr>
          <w:rFonts w:ascii="Arial" w:hAnsi="Arial" w:cs="Arial"/>
        </w:rPr>
      </w:pPr>
      <w:r w:rsidRPr="00B01C17">
        <w:rPr>
          <w:rFonts w:ascii="Arial" w:hAnsi="Arial" w:cs="Arial"/>
        </w:rPr>
        <w:t>PRETENSIÓN</w:t>
      </w:r>
      <w:r w:rsidRPr="00B01C17">
        <w:rPr>
          <w:rFonts w:ascii="Arial" w:hAnsi="Arial" w:cs="Arial"/>
          <w:spacing w:val="-5"/>
        </w:rPr>
        <w:t xml:space="preserve"> </w:t>
      </w:r>
      <w:r w:rsidRPr="00B01C17">
        <w:rPr>
          <w:rFonts w:ascii="Arial" w:hAnsi="Arial" w:cs="Arial"/>
        </w:rPr>
        <w:t>PROCESAL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COLECTIVA:</w:t>
      </w:r>
    </w:p>
    <w:p w:rsidR="009A1511" w:rsidRPr="00B01C17" w:rsidRDefault="009A1511">
      <w:pPr>
        <w:pStyle w:val="Textoindependiente"/>
        <w:ind w:left="0"/>
        <w:rPr>
          <w:rFonts w:ascii="Arial" w:hAnsi="Arial" w:cs="Arial"/>
          <w:sz w:val="24"/>
        </w:rPr>
      </w:pPr>
    </w:p>
    <w:p w:rsidR="009A1511" w:rsidRPr="00B01C17" w:rsidRDefault="00681CA5">
      <w:pPr>
        <w:pStyle w:val="Textoindependiente"/>
        <w:spacing w:before="189" w:line="374" w:lineRule="auto"/>
        <w:ind w:right="134" w:firstLine="851"/>
        <w:jc w:val="both"/>
        <w:rPr>
          <w:rFonts w:ascii="Arial" w:hAnsi="Arial" w:cs="Arial"/>
        </w:rPr>
      </w:pPr>
      <w:r w:rsidRPr="00B01C17">
        <w:rPr>
          <w:rFonts w:ascii="Arial" w:hAnsi="Arial" w:cs="Arial"/>
        </w:rPr>
        <w:t>Que las pretensiones están centradas en los efectos comunes. Así, se solicita que: I)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 xml:space="preserve">Se condene a </w:t>
      </w:r>
      <w:r w:rsidR="00B01C17" w:rsidRPr="00B01C17">
        <w:rPr>
          <w:rFonts w:ascii="Arial" w:hAnsi="Arial" w:cs="Arial"/>
        </w:rPr>
        <w:t>E</w:t>
      </w:r>
      <w:r w:rsidR="00B01C17" w:rsidRPr="00B01C17">
        <w:rPr>
          <w:rFonts w:ascii="Arial" w:hAnsi="Arial" w:cs="Arial"/>
          <w:b/>
        </w:rPr>
        <w:t>MPRESA DE MEDICINA PRPEGA</w:t>
      </w:r>
      <w:r w:rsidRPr="00B01C17">
        <w:rPr>
          <w:rFonts w:ascii="Arial" w:hAnsi="Arial" w:cs="Arial"/>
        </w:rPr>
        <w:t xml:space="preserve"> a dejar sin efecto los aumentos realizados en los servicios de salud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prestados por ella, en virtud del Decreto de Necesidad y Urgencia (DNU) 70/2023 del que se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persigue</w:t>
      </w:r>
      <w:r w:rsidRPr="00B01C17">
        <w:rPr>
          <w:rFonts w:ascii="Arial" w:hAnsi="Arial" w:cs="Arial"/>
          <w:spacing w:val="-3"/>
        </w:rPr>
        <w:t xml:space="preserve"> </w:t>
      </w:r>
      <w:r w:rsidRPr="00B01C17">
        <w:rPr>
          <w:rFonts w:ascii="Arial" w:hAnsi="Arial" w:cs="Arial"/>
        </w:rPr>
        <w:t>su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declaración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de inconstitucionalidad.</w:t>
      </w:r>
    </w:p>
    <w:p w:rsidR="009A1511" w:rsidRPr="00B01C17" w:rsidRDefault="009A1511">
      <w:pPr>
        <w:pStyle w:val="Textoindependiente"/>
        <w:spacing w:before="7"/>
        <w:ind w:left="0"/>
        <w:rPr>
          <w:rFonts w:ascii="Arial" w:hAnsi="Arial" w:cs="Arial"/>
          <w:sz w:val="23"/>
        </w:rPr>
      </w:pPr>
    </w:p>
    <w:p w:rsidR="009A1511" w:rsidRPr="00B01C17" w:rsidRDefault="00681CA5">
      <w:pPr>
        <w:pStyle w:val="Ttulo1"/>
        <w:spacing w:before="1"/>
        <w:ind w:left="4709"/>
      </w:pPr>
      <w:r w:rsidRPr="00B01C17">
        <w:t>X.-</w:t>
      </w:r>
      <w:r w:rsidRPr="00B01C17">
        <w:rPr>
          <w:spacing w:val="-3"/>
        </w:rPr>
        <w:t xml:space="preserve"> </w:t>
      </w:r>
      <w:r w:rsidRPr="00B01C17">
        <w:t>MEDIDA</w:t>
      </w:r>
      <w:r w:rsidRPr="00B01C17">
        <w:rPr>
          <w:spacing w:val="-9"/>
        </w:rPr>
        <w:t xml:space="preserve"> </w:t>
      </w:r>
      <w:r w:rsidRPr="00B01C17">
        <w:t>CAUTELAR</w:t>
      </w:r>
      <w:r w:rsidRPr="00B01C17">
        <w:rPr>
          <w:spacing w:val="-2"/>
        </w:rPr>
        <w:t xml:space="preserve"> </w:t>
      </w:r>
      <w:r w:rsidRPr="00B01C17">
        <w:t>DE</w:t>
      </w:r>
      <w:r w:rsidRPr="00B01C17">
        <w:rPr>
          <w:spacing w:val="-1"/>
        </w:rPr>
        <w:t xml:space="preserve"> </w:t>
      </w:r>
      <w:r w:rsidRPr="00B01C17">
        <w:t>INNOVAR</w:t>
      </w:r>
    </w:p>
    <w:p w:rsidR="009A1511" w:rsidRPr="00B01C17" w:rsidRDefault="009A1511">
      <w:pPr>
        <w:pStyle w:val="Textoindependiente"/>
        <w:ind w:left="0"/>
        <w:rPr>
          <w:rFonts w:ascii="Arial" w:hAnsi="Arial" w:cs="Arial"/>
          <w:b/>
          <w:sz w:val="24"/>
        </w:rPr>
      </w:pPr>
    </w:p>
    <w:p w:rsidR="009A1511" w:rsidRPr="00B01C17" w:rsidRDefault="00681CA5">
      <w:pPr>
        <w:pStyle w:val="Textoindependiente"/>
        <w:spacing w:before="198" w:line="364" w:lineRule="auto"/>
        <w:ind w:right="117" w:firstLine="851"/>
        <w:jc w:val="both"/>
        <w:rPr>
          <w:rFonts w:ascii="Arial" w:hAnsi="Arial" w:cs="Arial"/>
        </w:rPr>
      </w:pPr>
      <w:r w:rsidRPr="00B01C17">
        <w:rPr>
          <w:rFonts w:ascii="Arial" w:hAnsi="Arial" w:cs="Arial"/>
        </w:rPr>
        <w:t>Solicito a VS que ordene a la accionada de forma inmediata, inaudita parte y hasta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tanto se resuelva la pretensión de fondo aquí deducida, arbitrar las medidas del caso para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readecuar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las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cuotas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correspondientes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sus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planes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asistenciales,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dejando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sin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efecto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el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aumento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realizado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en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aplicación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del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DNU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70/23,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limitándose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efectuar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los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aumentos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autorizados por la autoridad de aplicación en los términos del artículo 17 de la Ley 26.682. Así,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por ejemplo, aplicándose la resolución 2577/2022 del Ministerio de Salud de la Nación, los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aumentos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establecidos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para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el</w:t>
      </w:r>
      <w:r w:rsidRPr="00B01C17">
        <w:rPr>
          <w:rFonts w:ascii="Arial" w:hAnsi="Arial" w:cs="Arial"/>
          <w:spacing w:val="-3"/>
        </w:rPr>
        <w:t xml:space="preserve"> </w:t>
      </w:r>
      <w:r w:rsidRPr="00B01C17">
        <w:rPr>
          <w:rFonts w:ascii="Arial" w:hAnsi="Arial" w:cs="Arial"/>
        </w:rPr>
        <w:t>mes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de enero del</w:t>
      </w:r>
      <w:r w:rsidRPr="00B01C17">
        <w:rPr>
          <w:rFonts w:ascii="Arial" w:hAnsi="Arial" w:cs="Arial"/>
          <w:spacing w:val="-3"/>
        </w:rPr>
        <w:t xml:space="preserve"> </w:t>
      </w:r>
      <w:r w:rsidRPr="00B01C17">
        <w:rPr>
          <w:rFonts w:ascii="Arial" w:hAnsi="Arial" w:cs="Arial"/>
        </w:rPr>
        <w:t>corriente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son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del 6,26%.</w:t>
      </w:r>
    </w:p>
    <w:p w:rsidR="009A1511" w:rsidRPr="00B01C17" w:rsidRDefault="00681CA5">
      <w:pPr>
        <w:pStyle w:val="Textoindependiente"/>
        <w:spacing w:before="9" w:line="374" w:lineRule="auto"/>
        <w:ind w:right="117" w:firstLine="851"/>
        <w:jc w:val="both"/>
        <w:rPr>
          <w:rFonts w:ascii="Arial" w:hAnsi="Arial" w:cs="Arial"/>
        </w:rPr>
      </w:pPr>
      <w:r w:rsidRPr="00B01C17">
        <w:rPr>
          <w:rFonts w:ascii="Arial" w:hAnsi="Arial" w:cs="Arial"/>
        </w:rPr>
        <w:t xml:space="preserve">“El carácter </w:t>
      </w:r>
      <w:proofErr w:type="spellStart"/>
      <w:r w:rsidRPr="00B01C17">
        <w:rPr>
          <w:rFonts w:ascii="Arial" w:hAnsi="Arial" w:cs="Arial"/>
        </w:rPr>
        <w:t>innovativo</w:t>
      </w:r>
      <w:proofErr w:type="spellEnd"/>
      <w:r w:rsidRPr="00B01C17">
        <w:rPr>
          <w:rFonts w:ascii="Arial" w:hAnsi="Arial" w:cs="Arial"/>
        </w:rPr>
        <w:t xml:space="preserve"> de una medida precautoria no es, por sí mismo, un obstáculo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para su procedencia; y lo mismo sucede con la coincidencia total o parcial entre su objeto y el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 la acción, en tanto se encuentren reunidas las exigencias que hacen a su admisibilidad”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(causa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6814/14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del 21/8/15,</w:t>
      </w:r>
      <w:r w:rsidRPr="00B01C17">
        <w:rPr>
          <w:rFonts w:ascii="Arial" w:hAnsi="Arial" w:cs="Arial"/>
          <w:spacing w:val="2"/>
        </w:rPr>
        <w:t xml:space="preserve"> </w:t>
      </w:r>
      <w:r w:rsidRPr="00B01C17">
        <w:rPr>
          <w:rFonts w:ascii="Arial" w:hAnsi="Arial" w:cs="Arial"/>
        </w:rPr>
        <w:t>Sala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II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de la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CNACCF).</w:t>
      </w:r>
    </w:p>
    <w:p w:rsidR="009A1511" w:rsidRPr="00B01C17" w:rsidRDefault="009A1511">
      <w:pPr>
        <w:spacing w:line="374" w:lineRule="auto"/>
        <w:jc w:val="both"/>
        <w:rPr>
          <w:rFonts w:ascii="Arial" w:hAnsi="Arial" w:cs="Arial"/>
        </w:rPr>
        <w:sectPr w:rsidR="009A1511" w:rsidRPr="00B01C17">
          <w:pgSz w:w="11900" w:h="16840"/>
          <w:pgMar w:top="1340" w:right="720" w:bottom="280" w:left="140" w:header="720" w:footer="720" w:gutter="0"/>
          <w:cols w:space="720"/>
        </w:sectPr>
      </w:pPr>
    </w:p>
    <w:p w:rsidR="009A1511" w:rsidRPr="00B01C17" w:rsidRDefault="00681CA5">
      <w:pPr>
        <w:pStyle w:val="Textoindependiente"/>
        <w:spacing w:before="77" w:line="403" w:lineRule="auto"/>
        <w:ind w:right="141" w:firstLine="851"/>
        <w:jc w:val="both"/>
        <w:rPr>
          <w:rFonts w:ascii="Arial" w:hAnsi="Arial" w:cs="Arial"/>
        </w:rPr>
      </w:pPr>
      <w:r w:rsidRPr="00B01C17">
        <w:rPr>
          <w:rFonts w:ascii="Arial" w:hAnsi="Arial" w:cs="Arial"/>
        </w:rPr>
        <w:lastRenderedPageBreak/>
        <w:t>En</w:t>
      </w:r>
      <w:r w:rsidRPr="00B01C17">
        <w:rPr>
          <w:rFonts w:ascii="Arial" w:hAnsi="Arial" w:cs="Arial"/>
          <w:spacing w:val="33"/>
        </w:rPr>
        <w:t xml:space="preserve"> </w:t>
      </w:r>
      <w:r w:rsidRPr="00B01C17">
        <w:rPr>
          <w:rFonts w:ascii="Arial" w:hAnsi="Arial" w:cs="Arial"/>
        </w:rPr>
        <w:t>efecto,</w:t>
      </w:r>
      <w:r w:rsidRPr="00B01C17">
        <w:rPr>
          <w:rFonts w:ascii="Arial" w:hAnsi="Arial" w:cs="Arial"/>
          <w:spacing w:val="34"/>
        </w:rPr>
        <w:t xml:space="preserve"> </w:t>
      </w:r>
      <w:r w:rsidRPr="00B01C17">
        <w:rPr>
          <w:rFonts w:ascii="Arial" w:hAnsi="Arial" w:cs="Arial"/>
        </w:rPr>
        <w:t>se</w:t>
      </w:r>
      <w:r w:rsidRPr="00B01C17">
        <w:rPr>
          <w:rFonts w:ascii="Arial" w:hAnsi="Arial" w:cs="Arial"/>
          <w:spacing w:val="33"/>
        </w:rPr>
        <w:t xml:space="preserve"> </w:t>
      </w:r>
      <w:r w:rsidRPr="00B01C17">
        <w:rPr>
          <w:rFonts w:ascii="Arial" w:hAnsi="Arial" w:cs="Arial"/>
        </w:rPr>
        <w:t>configuran</w:t>
      </w:r>
      <w:r w:rsidRPr="00B01C17">
        <w:rPr>
          <w:rFonts w:ascii="Arial" w:hAnsi="Arial" w:cs="Arial"/>
          <w:spacing w:val="34"/>
        </w:rPr>
        <w:t xml:space="preserve"> </w:t>
      </w:r>
      <w:r w:rsidRPr="00B01C17">
        <w:rPr>
          <w:rFonts w:ascii="Arial" w:hAnsi="Arial" w:cs="Arial"/>
        </w:rPr>
        <w:t>en</w:t>
      </w:r>
      <w:r w:rsidRPr="00B01C17">
        <w:rPr>
          <w:rFonts w:ascii="Arial" w:hAnsi="Arial" w:cs="Arial"/>
          <w:spacing w:val="32"/>
        </w:rPr>
        <w:t xml:space="preserve"> </w:t>
      </w:r>
      <w:r w:rsidRPr="00B01C17">
        <w:rPr>
          <w:rFonts w:ascii="Arial" w:hAnsi="Arial" w:cs="Arial"/>
        </w:rPr>
        <w:t>la</w:t>
      </w:r>
      <w:r w:rsidRPr="00B01C17">
        <w:rPr>
          <w:rFonts w:ascii="Arial" w:hAnsi="Arial" w:cs="Arial"/>
          <w:spacing w:val="33"/>
        </w:rPr>
        <w:t xml:space="preserve"> </w:t>
      </w:r>
      <w:r w:rsidRPr="00B01C17">
        <w:rPr>
          <w:rFonts w:ascii="Arial" w:hAnsi="Arial" w:cs="Arial"/>
        </w:rPr>
        <w:t>especie</w:t>
      </w:r>
      <w:r w:rsidRPr="00B01C17">
        <w:rPr>
          <w:rFonts w:ascii="Arial" w:hAnsi="Arial" w:cs="Arial"/>
          <w:spacing w:val="33"/>
        </w:rPr>
        <w:t xml:space="preserve"> </w:t>
      </w:r>
      <w:r w:rsidRPr="00B01C17">
        <w:rPr>
          <w:rFonts w:ascii="Arial" w:hAnsi="Arial" w:cs="Arial"/>
        </w:rPr>
        <w:t>todos</w:t>
      </w:r>
      <w:r w:rsidRPr="00B01C17">
        <w:rPr>
          <w:rFonts w:ascii="Arial" w:hAnsi="Arial" w:cs="Arial"/>
          <w:spacing w:val="34"/>
        </w:rPr>
        <w:t xml:space="preserve"> </w:t>
      </w:r>
      <w:r w:rsidRPr="00B01C17">
        <w:rPr>
          <w:rFonts w:ascii="Arial" w:hAnsi="Arial" w:cs="Arial"/>
        </w:rPr>
        <w:t>los</w:t>
      </w:r>
      <w:r w:rsidRPr="00B01C17">
        <w:rPr>
          <w:rFonts w:ascii="Arial" w:hAnsi="Arial" w:cs="Arial"/>
          <w:spacing w:val="33"/>
        </w:rPr>
        <w:t xml:space="preserve"> </w:t>
      </w:r>
      <w:r w:rsidRPr="00B01C17">
        <w:rPr>
          <w:rFonts w:ascii="Arial" w:hAnsi="Arial" w:cs="Arial"/>
        </w:rPr>
        <w:t>recaudos</w:t>
      </w:r>
      <w:r w:rsidRPr="00B01C17">
        <w:rPr>
          <w:rFonts w:ascii="Arial" w:hAnsi="Arial" w:cs="Arial"/>
          <w:spacing w:val="33"/>
        </w:rPr>
        <w:t xml:space="preserve"> </w:t>
      </w:r>
      <w:r w:rsidRPr="00B01C17">
        <w:rPr>
          <w:rFonts w:ascii="Arial" w:hAnsi="Arial" w:cs="Arial"/>
        </w:rPr>
        <w:t>exigidos</w:t>
      </w:r>
      <w:r w:rsidRPr="00B01C17">
        <w:rPr>
          <w:rFonts w:ascii="Arial" w:hAnsi="Arial" w:cs="Arial"/>
          <w:spacing w:val="33"/>
        </w:rPr>
        <w:t xml:space="preserve"> </w:t>
      </w:r>
      <w:r w:rsidRPr="00B01C17">
        <w:rPr>
          <w:rFonts w:ascii="Arial" w:hAnsi="Arial" w:cs="Arial"/>
        </w:rPr>
        <w:t>por</w:t>
      </w:r>
      <w:r w:rsidRPr="00B01C17">
        <w:rPr>
          <w:rFonts w:ascii="Arial" w:hAnsi="Arial" w:cs="Arial"/>
          <w:spacing w:val="35"/>
        </w:rPr>
        <w:t xml:space="preserve"> </w:t>
      </w:r>
      <w:r w:rsidRPr="00B01C17">
        <w:rPr>
          <w:rFonts w:ascii="Arial" w:hAnsi="Arial" w:cs="Arial"/>
        </w:rPr>
        <w:t>la</w:t>
      </w:r>
      <w:r w:rsidRPr="00B01C17">
        <w:rPr>
          <w:rFonts w:ascii="Arial" w:hAnsi="Arial" w:cs="Arial"/>
          <w:spacing w:val="33"/>
        </w:rPr>
        <w:t xml:space="preserve"> </w:t>
      </w:r>
      <w:r w:rsidRPr="00B01C17">
        <w:rPr>
          <w:rFonts w:ascii="Arial" w:hAnsi="Arial" w:cs="Arial"/>
        </w:rPr>
        <w:t>ley</w:t>
      </w:r>
      <w:r w:rsidRPr="00B01C17">
        <w:rPr>
          <w:rFonts w:ascii="Arial" w:hAnsi="Arial" w:cs="Arial"/>
          <w:spacing w:val="30"/>
        </w:rPr>
        <w:t xml:space="preserve"> </w:t>
      </w:r>
      <w:r w:rsidRPr="00B01C17">
        <w:rPr>
          <w:rFonts w:ascii="Arial" w:hAnsi="Arial" w:cs="Arial"/>
        </w:rPr>
        <w:t>ritual</w:t>
      </w:r>
      <w:r w:rsidRPr="00B01C17">
        <w:rPr>
          <w:rFonts w:ascii="Arial" w:hAnsi="Arial" w:cs="Arial"/>
          <w:spacing w:val="-59"/>
        </w:rPr>
        <w:t xml:space="preserve"> </w:t>
      </w:r>
      <w:r w:rsidRPr="00B01C17">
        <w:rPr>
          <w:rFonts w:ascii="Arial" w:hAnsi="Arial" w:cs="Arial"/>
        </w:rPr>
        <w:t>para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admitir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la procedencia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de esta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medida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cautelar,</w:t>
      </w:r>
      <w:r w:rsidRPr="00B01C17">
        <w:rPr>
          <w:rFonts w:ascii="Arial" w:hAnsi="Arial" w:cs="Arial"/>
          <w:spacing w:val="2"/>
        </w:rPr>
        <w:t xml:space="preserve"> </w:t>
      </w:r>
      <w:r w:rsidRPr="00B01C17">
        <w:rPr>
          <w:rFonts w:ascii="Arial" w:hAnsi="Arial" w:cs="Arial"/>
        </w:rPr>
        <w:t>por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cuanto:</w:t>
      </w:r>
    </w:p>
    <w:p w:rsidR="009A1511" w:rsidRPr="00B01C17" w:rsidRDefault="009A1511">
      <w:pPr>
        <w:pStyle w:val="Textoindependiente"/>
        <w:ind w:left="0"/>
        <w:rPr>
          <w:rFonts w:ascii="Arial" w:hAnsi="Arial" w:cs="Arial"/>
          <w:sz w:val="24"/>
        </w:rPr>
      </w:pPr>
    </w:p>
    <w:p w:rsidR="009A1511" w:rsidRPr="00B01C17" w:rsidRDefault="00681CA5">
      <w:pPr>
        <w:pStyle w:val="Prrafodelista"/>
        <w:numPr>
          <w:ilvl w:val="0"/>
          <w:numId w:val="4"/>
        </w:numPr>
        <w:tabs>
          <w:tab w:val="left" w:pos="2681"/>
        </w:tabs>
        <w:spacing w:before="146"/>
        <w:ind w:hanging="260"/>
        <w:rPr>
          <w:rFonts w:ascii="Arial" w:hAnsi="Arial" w:cs="Arial"/>
        </w:rPr>
      </w:pPr>
      <w:r w:rsidRPr="00B01C17">
        <w:rPr>
          <w:rFonts w:ascii="Arial" w:hAnsi="Arial" w:cs="Arial"/>
        </w:rPr>
        <w:t>Verosimilitud</w:t>
      </w:r>
      <w:r w:rsidRPr="00B01C17">
        <w:rPr>
          <w:rFonts w:ascii="Arial" w:hAnsi="Arial" w:cs="Arial"/>
          <w:spacing w:val="-5"/>
        </w:rPr>
        <w:t xml:space="preserve"> </w:t>
      </w:r>
      <w:r w:rsidRPr="00B01C17">
        <w:rPr>
          <w:rFonts w:ascii="Arial" w:hAnsi="Arial" w:cs="Arial"/>
        </w:rPr>
        <w:t>del</w:t>
      </w:r>
      <w:r w:rsidRPr="00B01C17">
        <w:rPr>
          <w:rFonts w:ascii="Arial" w:hAnsi="Arial" w:cs="Arial"/>
          <w:spacing w:val="-5"/>
        </w:rPr>
        <w:t xml:space="preserve"> </w:t>
      </w:r>
      <w:r w:rsidRPr="00B01C17">
        <w:rPr>
          <w:rFonts w:ascii="Arial" w:hAnsi="Arial" w:cs="Arial"/>
        </w:rPr>
        <w:t>Derecho</w:t>
      </w:r>
    </w:p>
    <w:p w:rsidR="009A1511" w:rsidRPr="00B01C17" w:rsidRDefault="009A1511">
      <w:pPr>
        <w:pStyle w:val="Textoindependiente"/>
        <w:spacing w:before="1"/>
        <w:ind w:left="0"/>
        <w:rPr>
          <w:rFonts w:ascii="Arial" w:hAnsi="Arial" w:cs="Arial"/>
          <w:sz w:val="23"/>
        </w:rPr>
      </w:pPr>
    </w:p>
    <w:p w:rsidR="009A1511" w:rsidRPr="00B01C17" w:rsidRDefault="00681CA5">
      <w:pPr>
        <w:spacing w:line="367" w:lineRule="auto"/>
        <w:ind w:left="1559" w:right="116" w:firstLine="851"/>
        <w:jc w:val="both"/>
        <w:rPr>
          <w:rFonts w:ascii="Arial" w:hAnsi="Arial" w:cs="Arial"/>
        </w:rPr>
      </w:pPr>
      <w:r w:rsidRPr="00B01C17">
        <w:rPr>
          <w:rFonts w:ascii="Arial" w:hAnsi="Arial" w:cs="Arial"/>
        </w:rPr>
        <w:t>Es</w:t>
      </w:r>
      <w:r w:rsidRPr="00B01C17">
        <w:rPr>
          <w:rFonts w:ascii="Arial" w:hAnsi="Arial" w:cs="Arial"/>
          <w:spacing w:val="14"/>
        </w:rPr>
        <w:t xml:space="preserve"> </w:t>
      </w:r>
      <w:r w:rsidRPr="00B01C17">
        <w:rPr>
          <w:rFonts w:ascii="Arial" w:hAnsi="Arial" w:cs="Arial"/>
        </w:rPr>
        <w:t>dable</w:t>
      </w:r>
      <w:r w:rsidRPr="00B01C17">
        <w:rPr>
          <w:rFonts w:ascii="Arial" w:hAnsi="Arial" w:cs="Arial"/>
          <w:spacing w:val="13"/>
        </w:rPr>
        <w:t xml:space="preserve"> </w:t>
      </w:r>
      <w:r w:rsidRPr="00B01C17">
        <w:rPr>
          <w:rFonts w:ascii="Arial" w:hAnsi="Arial" w:cs="Arial"/>
        </w:rPr>
        <w:t>señalar</w:t>
      </w:r>
      <w:r w:rsidRPr="00B01C17">
        <w:rPr>
          <w:rFonts w:ascii="Arial" w:hAnsi="Arial" w:cs="Arial"/>
          <w:spacing w:val="12"/>
        </w:rPr>
        <w:t xml:space="preserve"> </w:t>
      </w:r>
      <w:r w:rsidRPr="00B01C17">
        <w:rPr>
          <w:rFonts w:ascii="Arial" w:hAnsi="Arial" w:cs="Arial"/>
        </w:rPr>
        <w:t>que</w:t>
      </w:r>
      <w:r w:rsidRPr="00B01C17">
        <w:rPr>
          <w:rFonts w:ascii="Arial" w:hAnsi="Arial" w:cs="Arial"/>
          <w:spacing w:val="11"/>
        </w:rPr>
        <w:t xml:space="preserve"> </w:t>
      </w:r>
      <w:r w:rsidRPr="00B01C17">
        <w:rPr>
          <w:rFonts w:ascii="Arial" w:hAnsi="Arial" w:cs="Arial"/>
        </w:rPr>
        <w:t>“</w:t>
      </w:r>
      <w:r w:rsidRPr="00B01C17">
        <w:rPr>
          <w:rFonts w:ascii="Arial" w:hAnsi="Arial" w:cs="Arial"/>
          <w:i/>
        </w:rPr>
        <w:t>las</w:t>
      </w:r>
      <w:r w:rsidRPr="00B01C17">
        <w:rPr>
          <w:rFonts w:ascii="Arial" w:hAnsi="Arial" w:cs="Arial"/>
          <w:i/>
          <w:spacing w:val="14"/>
        </w:rPr>
        <w:t xml:space="preserve"> </w:t>
      </w:r>
      <w:r w:rsidRPr="00B01C17">
        <w:rPr>
          <w:rFonts w:ascii="Arial" w:hAnsi="Arial" w:cs="Arial"/>
          <w:i/>
        </w:rPr>
        <w:t>medidas</w:t>
      </w:r>
      <w:r w:rsidRPr="00B01C17">
        <w:rPr>
          <w:rFonts w:ascii="Arial" w:hAnsi="Arial" w:cs="Arial"/>
          <w:i/>
          <w:spacing w:val="15"/>
        </w:rPr>
        <w:t xml:space="preserve"> </w:t>
      </w:r>
      <w:r w:rsidRPr="00B01C17">
        <w:rPr>
          <w:rFonts w:ascii="Arial" w:hAnsi="Arial" w:cs="Arial"/>
          <w:i/>
        </w:rPr>
        <w:t>cautelares</w:t>
      </w:r>
      <w:r w:rsidRPr="00B01C17">
        <w:rPr>
          <w:rFonts w:ascii="Arial" w:hAnsi="Arial" w:cs="Arial"/>
          <w:i/>
          <w:spacing w:val="12"/>
        </w:rPr>
        <w:t xml:space="preserve"> </w:t>
      </w:r>
      <w:r w:rsidRPr="00B01C17">
        <w:rPr>
          <w:rFonts w:ascii="Arial" w:hAnsi="Arial" w:cs="Arial"/>
          <w:i/>
        </w:rPr>
        <w:t>no</w:t>
      </w:r>
      <w:r w:rsidRPr="00B01C17">
        <w:rPr>
          <w:rFonts w:ascii="Arial" w:hAnsi="Arial" w:cs="Arial"/>
          <w:i/>
          <w:spacing w:val="11"/>
        </w:rPr>
        <w:t xml:space="preserve"> </w:t>
      </w:r>
      <w:r w:rsidRPr="00B01C17">
        <w:rPr>
          <w:rFonts w:ascii="Arial" w:hAnsi="Arial" w:cs="Arial"/>
          <w:i/>
        </w:rPr>
        <w:t>exigen</w:t>
      </w:r>
      <w:r w:rsidRPr="00B01C17">
        <w:rPr>
          <w:rFonts w:ascii="Arial" w:hAnsi="Arial" w:cs="Arial"/>
          <w:i/>
          <w:spacing w:val="14"/>
        </w:rPr>
        <w:t xml:space="preserve"> </w:t>
      </w:r>
      <w:r w:rsidRPr="00B01C17">
        <w:rPr>
          <w:rFonts w:ascii="Arial" w:hAnsi="Arial" w:cs="Arial"/>
          <w:i/>
        </w:rPr>
        <w:t>un</w:t>
      </w:r>
      <w:r w:rsidRPr="00B01C17">
        <w:rPr>
          <w:rFonts w:ascii="Arial" w:hAnsi="Arial" w:cs="Arial"/>
          <w:i/>
          <w:spacing w:val="13"/>
        </w:rPr>
        <w:t xml:space="preserve"> </w:t>
      </w:r>
      <w:r w:rsidRPr="00B01C17">
        <w:rPr>
          <w:rFonts w:ascii="Arial" w:hAnsi="Arial" w:cs="Arial"/>
          <w:i/>
        </w:rPr>
        <w:t>examen</w:t>
      </w:r>
      <w:r w:rsidRPr="00B01C17">
        <w:rPr>
          <w:rFonts w:ascii="Arial" w:hAnsi="Arial" w:cs="Arial"/>
          <w:i/>
          <w:spacing w:val="14"/>
        </w:rPr>
        <w:t xml:space="preserve"> </w:t>
      </w:r>
      <w:r w:rsidRPr="00B01C17">
        <w:rPr>
          <w:rFonts w:ascii="Arial" w:hAnsi="Arial" w:cs="Arial"/>
          <w:i/>
        </w:rPr>
        <w:t>de</w:t>
      </w:r>
      <w:r w:rsidRPr="00B01C17">
        <w:rPr>
          <w:rFonts w:ascii="Arial" w:hAnsi="Arial" w:cs="Arial"/>
          <w:i/>
          <w:spacing w:val="11"/>
        </w:rPr>
        <w:t xml:space="preserve"> </w:t>
      </w:r>
      <w:r w:rsidRPr="00B01C17">
        <w:rPr>
          <w:rFonts w:ascii="Arial" w:hAnsi="Arial" w:cs="Arial"/>
          <w:i/>
        </w:rPr>
        <w:t>certeza</w:t>
      </w:r>
      <w:r w:rsidRPr="00B01C17">
        <w:rPr>
          <w:rFonts w:ascii="Arial" w:hAnsi="Arial" w:cs="Arial"/>
          <w:i/>
          <w:spacing w:val="14"/>
        </w:rPr>
        <w:t xml:space="preserve"> </w:t>
      </w:r>
      <w:r w:rsidRPr="00B01C17">
        <w:rPr>
          <w:rFonts w:ascii="Arial" w:hAnsi="Arial" w:cs="Arial"/>
          <w:i/>
        </w:rPr>
        <w:t>sobre</w:t>
      </w:r>
      <w:r w:rsidRPr="00B01C17">
        <w:rPr>
          <w:rFonts w:ascii="Arial" w:hAnsi="Arial" w:cs="Arial"/>
          <w:i/>
          <w:spacing w:val="-59"/>
        </w:rPr>
        <w:t xml:space="preserve"> </w:t>
      </w:r>
      <w:r w:rsidRPr="00B01C17">
        <w:rPr>
          <w:rFonts w:ascii="Arial" w:hAnsi="Arial" w:cs="Arial"/>
          <w:i/>
        </w:rPr>
        <w:t>la existencia del derecho pretendido sino sólo en grado de una aceptable verosimilitud, como la</w:t>
      </w:r>
      <w:r w:rsidRPr="00B01C17">
        <w:rPr>
          <w:rFonts w:ascii="Arial" w:hAnsi="Arial" w:cs="Arial"/>
          <w:i/>
          <w:spacing w:val="-59"/>
        </w:rPr>
        <w:t xml:space="preserve"> </w:t>
      </w:r>
      <w:r w:rsidRPr="00B01C17">
        <w:rPr>
          <w:rFonts w:ascii="Arial" w:hAnsi="Arial" w:cs="Arial"/>
          <w:i/>
        </w:rPr>
        <w:t>probabilidad de que ésta exista y no como una incuestionable realidad que sólo se logrará al</w:t>
      </w:r>
      <w:r w:rsidRPr="00B01C17">
        <w:rPr>
          <w:rFonts w:ascii="Arial" w:hAnsi="Arial" w:cs="Arial"/>
          <w:i/>
          <w:spacing w:val="1"/>
        </w:rPr>
        <w:t xml:space="preserve"> </w:t>
      </w:r>
      <w:r w:rsidRPr="00B01C17">
        <w:rPr>
          <w:rFonts w:ascii="Arial" w:hAnsi="Arial" w:cs="Arial"/>
          <w:i/>
        </w:rPr>
        <w:t>agotarse el trámite, si bien aquella debe resultar de los elementos incorporados al proceso que</w:t>
      </w:r>
      <w:r w:rsidRPr="00B01C17">
        <w:rPr>
          <w:rFonts w:ascii="Arial" w:hAnsi="Arial" w:cs="Arial"/>
          <w:i/>
          <w:spacing w:val="1"/>
        </w:rPr>
        <w:t xml:space="preserve"> </w:t>
      </w:r>
      <w:r w:rsidRPr="00B01C17">
        <w:rPr>
          <w:rFonts w:ascii="Arial" w:hAnsi="Arial" w:cs="Arial"/>
          <w:i/>
        </w:rPr>
        <w:t>objetivamente, y prima facie, lo muestren</w:t>
      </w:r>
      <w:r w:rsidRPr="00B01C17">
        <w:rPr>
          <w:rFonts w:ascii="Arial" w:hAnsi="Arial" w:cs="Arial"/>
        </w:rPr>
        <w:t>”. (</w:t>
      </w:r>
      <w:proofErr w:type="spellStart"/>
      <w:r w:rsidRPr="00B01C17">
        <w:rPr>
          <w:rFonts w:ascii="Arial" w:hAnsi="Arial" w:cs="Arial"/>
        </w:rPr>
        <w:t>Kielmanovich</w:t>
      </w:r>
      <w:proofErr w:type="spellEnd"/>
      <w:r w:rsidRPr="00B01C17">
        <w:rPr>
          <w:rFonts w:ascii="Arial" w:hAnsi="Arial" w:cs="Arial"/>
        </w:rPr>
        <w:t>, J. L., Medidas Cautelares, Buenos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 xml:space="preserve">Aires, </w:t>
      </w:r>
      <w:proofErr w:type="spellStart"/>
      <w:r w:rsidRPr="00B01C17">
        <w:rPr>
          <w:rFonts w:ascii="Arial" w:hAnsi="Arial" w:cs="Arial"/>
        </w:rPr>
        <w:t>Rubinzal-Culzoni</w:t>
      </w:r>
      <w:proofErr w:type="spellEnd"/>
      <w:r w:rsidRPr="00B01C17">
        <w:rPr>
          <w:rFonts w:ascii="Arial" w:hAnsi="Arial" w:cs="Arial"/>
        </w:rPr>
        <w:t xml:space="preserve"> Editores,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2000,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p.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416).</w:t>
      </w:r>
    </w:p>
    <w:p w:rsidR="009A1511" w:rsidRPr="00B01C17" w:rsidRDefault="00681CA5">
      <w:pPr>
        <w:pStyle w:val="Textoindependiente"/>
        <w:spacing w:before="6" w:line="364" w:lineRule="auto"/>
        <w:ind w:right="116" w:firstLine="851"/>
        <w:jc w:val="both"/>
        <w:rPr>
          <w:rFonts w:ascii="Arial" w:hAnsi="Arial" w:cs="Arial"/>
        </w:rPr>
      </w:pPr>
      <w:r w:rsidRPr="00B01C17">
        <w:rPr>
          <w:rFonts w:ascii="Arial" w:hAnsi="Arial" w:cs="Arial"/>
        </w:rPr>
        <w:t>La verosimilitud del derecho se encuentra fundada por cuanto: I) La demandada ha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aplicado un aumento unilateral del 85% sobre la cuota; II) el DNU que modifica la ley 26.652 es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absolutamente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inconstitucional,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por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cuanto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se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ha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sancionado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contrariando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las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pautas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establecidas por artículo 99 inc. 3 de la CN: III) los aumentos resultan abusivos en los términos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del artículo 37</w:t>
      </w:r>
      <w:r w:rsidRPr="00B01C17">
        <w:rPr>
          <w:rFonts w:ascii="Arial" w:hAnsi="Arial" w:cs="Arial"/>
          <w:spacing w:val="61"/>
        </w:rPr>
        <w:t xml:space="preserve"> </w:t>
      </w:r>
      <w:r w:rsidRPr="00B01C17">
        <w:rPr>
          <w:rFonts w:ascii="Arial" w:hAnsi="Arial" w:cs="Arial"/>
        </w:rPr>
        <w:t>inc. (a) y (b) de la LDC, que al igual que la ley 26.682 es de orden público, ya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que</w:t>
      </w:r>
      <w:r w:rsidRPr="00B01C17">
        <w:rPr>
          <w:rFonts w:ascii="Arial" w:hAnsi="Arial" w:cs="Arial"/>
          <w:spacing w:val="45"/>
        </w:rPr>
        <w:t xml:space="preserve"> </w:t>
      </w:r>
      <w:r w:rsidRPr="00B01C17">
        <w:rPr>
          <w:rFonts w:ascii="Arial" w:hAnsi="Arial" w:cs="Arial"/>
        </w:rPr>
        <w:t>desnaturalizan</w:t>
      </w:r>
      <w:r w:rsidRPr="00B01C17">
        <w:rPr>
          <w:rFonts w:ascii="Arial" w:hAnsi="Arial" w:cs="Arial"/>
          <w:spacing w:val="46"/>
        </w:rPr>
        <w:t xml:space="preserve"> </w:t>
      </w:r>
      <w:r w:rsidRPr="00B01C17">
        <w:rPr>
          <w:rFonts w:ascii="Arial" w:hAnsi="Arial" w:cs="Arial"/>
        </w:rPr>
        <w:t>las</w:t>
      </w:r>
      <w:r w:rsidRPr="00B01C17">
        <w:rPr>
          <w:rFonts w:ascii="Arial" w:hAnsi="Arial" w:cs="Arial"/>
          <w:spacing w:val="46"/>
        </w:rPr>
        <w:t xml:space="preserve"> </w:t>
      </w:r>
      <w:r w:rsidRPr="00B01C17">
        <w:rPr>
          <w:rFonts w:ascii="Arial" w:hAnsi="Arial" w:cs="Arial"/>
        </w:rPr>
        <w:t>obligaciones</w:t>
      </w:r>
      <w:r w:rsidRPr="00B01C17">
        <w:rPr>
          <w:rFonts w:ascii="Arial" w:hAnsi="Arial" w:cs="Arial"/>
          <w:spacing w:val="46"/>
        </w:rPr>
        <w:t xml:space="preserve"> </w:t>
      </w:r>
      <w:r w:rsidRPr="00B01C17">
        <w:rPr>
          <w:rFonts w:ascii="Arial" w:hAnsi="Arial" w:cs="Arial"/>
        </w:rPr>
        <w:t>e</w:t>
      </w:r>
      <w:r w:rsidRPr="00B01C17">
        <w:rPr>
          <w:rFonts w:ascii="Arial" w:hAnsi="Arial" w:cs="Arial"/>
          <w:spacing w:val="46"/>
        </w:rPr>
        <w:t xml:space="preserve"> </w:t>
      </w:r>
      <w:r w:rsidRPr="00B01C17">
        <w:rPr>
          <w:rFonts w:ascii="Arial" w:hAnsi="Arial" w:cs="Arial"/>
        </w:rPr>
        <w:t>importan</w:t>
      </w:r>
      <w:r w:rsidRPr="00B01C17">
        <w:rPr>
          <w:rFonts w:ascii="Arial" w:hAnsi="Arial" w:cs="Arial"/>
          <w:spacing w:val="43"/>
        </w:rPr>
        <w:t xml:space="preserve"> </w:t>
      </w:r>
      <w:r w:rsidRPr="00B01C17">
        <w:rPr>
          <w:rFonts w:ascii="Arial" w:hAnsi="Arial" w:cs="Arial"/>
        </w:rPr>
        <w:t>una</w:t>
      </w:r>
      <w:r w:rsidRPr="00B01C17">
        <w:rPr>
          <w:rFonts w:ascii="Arial" w:hAnsi="Arial" w:cs="Arial"/>
          <w:spacing w:val="46"/>
        </w:rPr>
        <w:t xml:space="preserve"> </w:t>
      </w:r>
      <w:r w:rsidRPr="00B01C17">
        <w:rPr>
          <w:rFonts w:ascii="Arial" w:hAnsi="Arial" w:cs="Arial"/>
        </w:rPr>
        <w:t>renuncia</w:t>
      </w:r>
      <w:r w:rsidRPr="00B01C17">
        <w:rPr>
          <w:rFonts w:ascii="Arial" w:hAnsi="Arial" w:cs="Arial"/>
          <w:spacing w:val="46"/>
        </w:rPr>
        <w:t xml:space="preserve"> </w:t>
      </w:r>
      <w:r w:rsidRPr="00B01C17">
        <w:rPr>
          <w:rFonts w:ascii="Arial" w:hAnsi="Arial" w:cs="Arial"/>
        </w:rPr>
        <w:t>o</w:t>
      </w:r>
      <w:r w:rsidRPr="00B01C17">
        <w:rPr>
          <w:rFonts w:ascii="Arial" w:hAnsi="Arial" w:cs="Arial"/>
          <w:spacing w:val="44"/>
        </w:rPr>
        <w:t xml:space="preserve"> </w:t>
      </w:r>
      <w:r w:rsidRPr="00B01C17">
        <w:rPr>
          <w:rFonts w:ascii="Arial" w:hAnsi="Arial" w:cs="Arial"/>
        </w:rPr>
        <w:t>restricción</w:t>
      </w:r>
      <w:r w:rsidRPr="00B01C17">
        <w:rPr>
          <w:rFonts w:ascii="Arial" w:hAnsi="Arial" w:cs="Arial"/>
          <w:spacing w:val="45"/>
        </w:rPr>
        <w:t xml:space="preserve"> </w:t>
      </w: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46"/>
        </w:rPr>
        <w:t xml:space="preserve"> </w:t>
      </w:r>
      <w:r w:rsidRPr="00B01C17">
        <w:rPr>
          <w:rFonts w:ascii="Arial" w:hAnsi="Arial" w:cs="Arial"/>
        </w:rPr>
        <w:t>los</w:t>
      </w:r>
      <w:r w:rsidRPr="00B01C17">
        <w:rPr>
          <w:rFonts w:ascii="Arial" w:hAnsi="Arial" w:cs="Arial"/>
          <w:spacing w:val="46"/>
        </w:rPr>
        <w:t xml:space="preserve"> </w:t>
      </w:r>
      <w:r w:rsidRPr="00B01C17">
        <w:rPr>
          <w:rFonts w:ascii="Arial" w:hAnsi="Arial" w:cs="Arial"/>
        </w:rPr>
        <w:t>derechos</w:t>
      </w:r>
      <w:r w:rsidRPr="00B01C17">
        <w:rPr>
          <w:rFonts w:ascii="Arial" w:hAnsi="Arial" w:cs="Arial"/>
          <w:spacing w:val="-59"/>
        </w:rPr>
        <w:t xml:space="preserve"> </w:t>
      </w:r>
      <w:r w:rsidRPr="00B01C17">
        <w:rPr>
          <w:rFonts w:ascii="Arial" w:hAnsi="Arial" w:cs="Arial"/>
        </w:rPr>
        <w:t>como</w:t>
      </w:r>
      <w:r w:rsidRPr="00B01C17">
        <w:rPr>
          <w:rFonts w:ascii="Arial" w:hAnsi="Arial" w:cs="Arial"/>
          <w:spacing w:val="-3"/>
        </w:rPr>
        <w:t xml:space="preserve"> </w:t>
      </w:r>
      <w:r w:rsidRPr="00B01C17">
        <w:rPr>
          <w:rFonts w:ascii="Arial" w:hAnsi="Arial" w:cs="Arial"/>
        </w:rPr>
        <w:t>consumidores con</w:t>
      </w:r>
      <w:r w:rsidRPr="00B01C17">
        <w:rPr>
          <w:rFonts w:ascii="Arial" w:hAnsi="Arial" w:cs="Arial"/>
          <w:spacing w:val="-4"/>
        </w:rPr>
        <w:t xml:space="preserve"> </w:t>
      </w:r>
      <w:r w:rsidRPr="00B01C17">
        <w:rPr>
          <w:rFonts w:ascii="Arial" w:hAnsi="Arial" w:cs="Arial"/>
        </w:rPr>
        <w:t>su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consecuente ampliación de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los derechos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de la</w:t>
      </w:r>
      <w:r w:rsidRPr="00B01C17">
        <w:rPr>
          <w:rFonts w:ascii="Arial" w:hAnsi="Arial" w:cs="Arial"/>
          <w:spacing w:val="-3"/>
        </w:rPr>
        <w:t xml:space="preserve"> </w:t>
      </w:r>
      <w:r w:rsidRPr="00B01C17">
        <w:rPr>
          <w:rFonts w:ascii="Arial" w:hAnsi="Arial" w:cs="Arial"/>
        </w:rPr>
        <w:t>otra parte.</w:t>
      </w:r>
    </w:p>
    <w:p w:rsidR="009A1511" w:rsidRPr="00B01C17" w:rsidRDefault="00681CA5">
      <w:pPr>
        <w:pStyle w:val="Textoindependiente"/>
        <w:spacing w:before="8" w:line="369" w:lineRule="auto"/>
        <w:ind w:right="118" w:firstLine="851"/>
        <w:jc w:val="both"/>
        <w:rPr>
          <w:rFonts w:ascii="Arial" w:hAnsi="Arial" w:cs="Arial"/>
        </w:rPr>
      </w:pPr>
      <w:r w:rsidRPr="00B01C17">
        <w:rPr>
          <w:rFonts w:ascii="Arial" w:hAnsi="Arial" w:cs="Arial"/>
        </w:rPr>
        <w:t xml:space="preserve">No puede eludirse que se está ultrajando la voluntad de los asociados de </w:t>
      </w:r>
      <w:r w:rsidR="00567F28" w:rsidRPr="00567F28">
        <w:rPr>
          <w:rFonts w:ascii="Arial" w:hAnsi="Arial" w:cs="Arial"/>
          <w:b/>
        </w:rPr>
        <w:t>(EMPRESA DE MEDICINA PREPAGA)</w:t>
      </w:r>
      <w:r w:rsidRPr="00B01C17">
        <w:rPr>
          <w:rFonts w:ascii="Arial" w:hAnsi="Arial" w:cs="Arial"/>
        </w:rPr>
        <w:t>,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obligándolos</w:t>
      </w:r>
      <w:r w:rsidRPr="00B01C17">
        <w:rPr>
          <w:rFonts w:ascii="Arial" w:hAnsi="Arial" w:cs="Arial"/>
          <w:spacing w:val="27"/>
        </w:rPr>
        <w:t xml:space="preserve"> </w:t>
      </w:r>
      <w:r w:rsidRPr="00B01C17">
        <w:rPr>
          <w:rFonts w:ascii="Arial" w:hAnsi="Arial" w:cs="Arial"/>
        </w:rPr>
        <w:t>a</w:t>
      </w:r>
      <w:r w:rsidRPr="00B01C17">
        <w:rPr>
          <w:rFonts w:ascii="Arial" w:hAnsi="Arial" w:cs="Arial"/>
          <w:spacing w:val="28"/>
        </w:rPr>
        <w:t xml:space="preserve"> </w:t>
      </w:r>
      <w:r w:rsidRPr="00B01C17">
        <w:rPr>
          <w:rFonts w:ascii="Arial" w:hAnsi="Arial" w:cs="Arial"/>
        </w:rPr>
        <w:t>abonar</w:t>
      </w:r>
      <w:r w:rsidRPr="00B01C17">
        <w:rPr>
          <w:rFonts w:ascii="Arial" w:hAnsi="Arial" w:cs="Arial"/>
          <w:spacing w:val="25"/>
        </w:rPr>
        <w:t xml:space="preserve"> </w:t>
      </w:r>
      <w:r w:rsidRPr="00B01C17">
        <w:rPr>
          <w:rFonts w:ascii="Arial" w:hAnsi="Arial" w:cs="Arial"/>
        </w:rPr>
        <w:t>un</w:t>
      </w:r>
      <w:r w:rsidRPr="00B01C17">
        <w:rPr>
          <w:rFonts w:ascii="Arial" w:hAnsi="Arial" w:cs="Arial"/>
          <w:spacing w:val="28"/>
        </w:rPr>
        <w:t xml:space="preserve"> </w:t>
      </w:r>
      <w:r w:rsidRPr="00B01C17">
        <w:rPr>
          <w:rFonts w:ascii="Arial" w:hAnsi="Arial" w:cs="Arial"/>
        </w:rPr>
        <w:t>aumento</w:t>
      </w:r>
      <w:r w:rsidRPr="00B01C17">
        <w:rPr>
          <w:rFonts w:ascii="Arial" w:hAnsi="Arial" w:cs="Arial"/>
          <w:spacing w:val="27"/>
        </w:rPr>
        <w:t xml:space="preserve"> </w:t>
      </w:r>
      <w:r w:rsidRPr="00B01C17">
        <w:rPr>
          <w:rFonts w:ascii="Arial" w:hAnsi="Arial" w:cs="Arial"/>
        </w:rPr>
        <w:t>ilegítimo</w:t>
      </w:r>
      <w:r w:rsidRPr="00B01C17">
        <w:rPr>
          <w:rFonts w:ascii="Arial" w:hAnsi="Arial" w:cs="Arial"/>
          <w:spacing w:val="28"/>
        </w:rPr>
        <w:t xml:space="preserve"> </w:t>
      </w:r>
      <w:r w:rsidRPr="00B01C17">
        <w:rPr>
          <w:rFonts w:ascii="Arial" w:hAnsi="Arial" w:cs="Arial"/>
        </w:rPr>
        <w:t>y</w:t>
      </w:r>
      <w:r w:rsidRPr="00B01C17">
        <w:rPr>
          <w:rFonts w:ascii="Arial" w:hAnsi="Arial" w:cs="Arial"/>
          <w:spacing w:val="25"/>
        </w:rPr>
        <w:t xml:space="preserve"> </w:t>
      </w:r>
      <w:r w:rsidRPr="00B01C17">
        <w:rPr>
          <w:rFonts w:ascii="Arial" w:hAnsi="Arial" w:cs="Arial"/>
        </w:rPr>
        <w:t>desproporcionado</w:t>
      </w:r>
      <w:r w:rsidRPr="00B01C17">
        <w:rPr>
          <w:rFonts w:ascii="Arial" w:hAnsi="Arial" w:cs="Arial"/>
          <w:spacing w:val="28"/>
        </w:rPr>
        <w:t xml:space="preserve"> </w:t>
      </w:r>
      <w:r w:rsidRPr="00B01C17">
        <w:rPr>
          <w:rFonts w:ascii="Arial" w:hAnsi="Arial" w:cs="Arial"/>
        </w:rPr>
        <w:t>ante</w:t>
      </w:r>
      <w:r w:rsidRPr="00B01C17">
        <w:rPr>
          <w:rFonts w:ascii="Arial" w:hAnsi="Arial" w:cs="Arial"/>
          <w:spacing w:val="27"/>
        </w:rPr>
        <w:t xml:space="preserve"> </w:t>
      </w:r>
      <w:r w:rsidRPr="00B01C17">
        <w:rPr>
          <w:rFonts w:ascii="Arial" w:hAnsi="Arial" w:cs="Arial"/>
        </w:rPr>
        <w:t>la</w:t>
      </w:r>
      <w:r w:rsidRPr="00B01C17">
        <w:rPr>
          <w:rFonts w:ascii="Arial" w:hAnsi="Arial" w:cs="Arial"/>
          <w:spacing w:val="25"/>
        </w:rPr>
        <w:t xml:space="preserve"> </w:t>
      </w:r>
      <w:r w:rsidRPr="00B01C17">
        <w:rPr>
          <w:rFonts w:ascii="Arial" w:hAnsi="Arial" w:cs="Arial"/>
        </w:rPr>
        <w:t>adversidad</w:t>
      </w:r>
      <w:r w:rsidRPr="00B01C17">
        <w:rPr>
          <w:rFonts w:ascii="Arial" w:hAnsi="Arial" w:cs="Arial"/>
          <w:spacing w:val="27"/>
        </w:rPr>
        <w:t xml:space="preserve"> </w:t>
      </w:r>
      <w:r w:rsidRPr="00B01C17">
        <w:rPr>
          <w:rFonts w:ascii="Arial" w:hAnsi="Arial" w:cs="Arial"/>
        </w:rPr>
        <w:t>marcada</w:t>
      </w:r>
      <w:r w:rsidRPr="00B01C17">
        <w:rPr>
          <w:rFonts w:ascii="Arial" w:hAnsi="Arial" w:cs="Arial"/>
          <w:spacing w:val="-58"/>
        </w:rPr>
        <w:t xml:space="preserve"> </w:t>
      </w:r>
      <w:r w:rsidRPr="00B01C17">
        <w:rPr>
          <w:rFonts w:ascii="Arial" w:hAnsi="Arial" w:cs="Arial"/>
        </w:rPr>
        <w:t>por la endeble economía personal de aquellos, profundizada por la crisis macroeconómica que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atraviesa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la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Argentina.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Y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digo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que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se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los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está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obligando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porque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la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naturaleza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las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prestaciones</w:t>
      </w:r>
      <w:r w:rsidRPr="00B01C17">
        <w:rPr>
          <w:rFonts w:ascii="Arial" w:hAnsi="Arial" w:cs="Arial"/>
          <w:spacing w:val="-3"/>
        </w:rPr>
        <w:t xml:space="preserve"> </w:t>
      </w:r>
      <w:r w:rsidRPr="00B01C17">
        <w:rPr>
          <w:rFonts w:ascii="Arial" w:hAnsi="Arial" w:cs="Arial"/>
        </w:rPr>
        <w:t>en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juego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no les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permite</w:t>
      </w:r>
      <w:r w:rsidRPr="00B01C17">
        <w:rPr>
          <w:rFonts w:ascii="Arial" w:hAnsi="Arial" w:cs="Arial"/>
          <w:spacing w:val="-3"/>
        </w:rPr>
        <w:t xml:space="preserve"> </w:t>
      </w:r>
      <w:r w:rsidRPr="00B01C17">
        <w:rPr>
          <w:rFonts w:ascii="Arial" w:hAnsi="Arial" w:cs="Arial"/>
        </w:rPr>
        <w:t>contemplar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otra posibilidad.</w:t>
      </w:r>
    </w:p>
    <w:p w:rsidR="009A1511" w:rsidRPr="00B01C17" w:rsidRDefault="009A1511">
      <w:pPr>
        <w:pStyle w:val="Textoindependiente"/>
        <w:ind w:left="0"/>
        <w:rPr>
          <w:rFonts w:ascii="Arial" w:hAnsi="Arial" w:cs="Arial"/>
          <w:sz w:val="25"/>
        </w:rPr>
      </w:pPr>
    </w:p>
    <w:p w:rsidR="009A1511" w:rsidRPr="00B01C17" w:rsidRDefault="00681CA5">
      <w:pPr>
        <w:pStyle w:val="Prrafodelista"/>
        <w:numPr>
          <w:ilvl w:val="0"/>
          <w:numId w:val="4"/>
        </w:numPr>
        <w:tabs>
          <w:tab w:val="left" w:pos="2681"/>
        </w:tabs>
        <w:ind w:hanging="260"/>
        <w:rPr>
          <w:rFonts w:ascii="Arial" w:hAnsi="Arial" w:cs="Arial"/>
        </w:rPr>
      </w:pPr>
      <w:r w:rsidRPr="00B01C17">
        <w:rPr>
          <w:rFonts w:ascii="Arial" w:hAnsi="Arial" w:cs="Arial"/>
        </w:rPr>
        <w:t>Peligro en</w:t>
      </w:r>
      <w:r w:rsidRPr="00B01C17">
        <w:rPr>
          <w:rFonts w:ascii="Arial" w:hAnsi="Arial" w:cs="Arial"/>
          <w:spacing w:val="-3"/>
        </w:rPr>
        <w:t xml:space="preserve"> </w:t>
      </w:r>
      <w:r w:rsidRPr="00B01C17">
        <w:rPr>
          <w:rFonts w:ascii="Arial" w:hAnsi="Arial" w:cs="Arial"/>
        </w:rPr>
        <w:t>la demora</w:t>
      </w:r>
    </w:p>
    <w:p w:rsidR="009A1511" w:rsidRPr="00B01C17" w:rsidRDefault="009A1511">
      <w:pPr>
        <w:pStyle w:val="Textoindependiente"/>
        <w:spacing w:before="3"/>
        <w:ind w:left="0"/>
        <w:rPr>
          <w:rFonts w:ascii="Arial" w:hAnsi="Arial" w:cs="Arial"/>
          <w:sz w:val="23"/>
        </w:rPr>
      </w:pPr>
    </w:p>
    <w:p w:rsidR="009A1511" w:rsidRPr="00B01C17" w:rsidRDefault="00681CA5">
      <w:pPr>
        <w:pStyle w:val="Textoindependiente"/>
        <w:spacing w:line="372" w:lineRule="auto"/>
        <w:ind w:right="134" w:firstLine="851"/>
        <w:jc w:val="both"/>
        <w:rPr>
          <w:rFonts w:ascii="Arial" w:hAnsi="Arial" w:cs="Arial"/>
        </w:rPr>
      </w:pPr>
      <w:r w:rsidRPr="00B01C17">
        <w:rPr>
          <w:rFonts w:ascii="Arial" w:hAnsi="Arial" w:cs="Arial"/>
        </w:rPr>
        <w:t>También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concurre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en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la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especie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el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“</w:t>
      </w:r>
      <w:proofErr w:type="spellStart"/>
      <w:r w:rsidRPr="00B01C17">
        <w:rPr>
          <w:rFonts w:ascii="Arial" w:hAnsi="Arial" w:cs="Arial"/>
        </w:rPr>
        <w:t>periculum</w:t>
      </w:r>
      <w:proofErr w:type="spellEnd"/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in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mora”,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el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cual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se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refiere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“la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posibilidad de que en caso de que no fuera decretada la medida, sobrevenga un perjuicio 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 xml:space="preserve">daño inminente que transforme en Tardío aquel derecho.” (cfr. </w:t>
      </w:r>
      <w:proofErr w:type="spellStart"/>
      <w:r w:rsidRPr="00B01C17">
        <w:rPr>
          <w:rFonts w:ascii="Arial" w:hAnsi="Arial" w:cs="Arial"/>
        </w:rPr>
        <w:t>CNCCFed</w:t>
      </w:r>
      <w:proofErr w:type="spellEnd"/>
      <w:r w:rsidRPr="00B01C17">
        <w:rPr>
          <w:rFonts w:ascii="Arial" w:hAnsi="Arial" w:cs="Arial"/>
        </w:rPr>
        <w:t>., Sala I, causa 1571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del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29/12/92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y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causa 14.152/94 cit.).</w:t>
      </w:r>
    </w:p>
    <w:p w:rsidR="009A1511" w:rsidRPr="00B01C17" w:rsidRDefault="00681CA5">
      <w:pPr>
        <w:pStyle w:val="Textoindependiente"/>
        <w:spacing w:before="4" w:line="369" w:lineRule="auto"/>
        <w:ind w:right="134" w:firstLine="851"/>
        <w:jc w:val="both"/>
        <w:rPr>
          <w:rFonts w:ascii="Arial" w:hAnsi="Arial" w:cs="Arial"/>
        </w:rPr>
      </w:pPr>
      <w:r w:rsidRPr="00B01C17">
        <w:rPr>
          <w:rFonts w:ascii="Arial" w:hAnsi="Arial" w:cs="Arial"/>
        </w:rPr>
        <w:t>En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el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sub-lite,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este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requisito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se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configura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en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la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incertidumbre,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preocupación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y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sufrimiento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psicológico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innecesario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al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que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me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encuentro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sometida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por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la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situación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aquí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expuesta, aun cuando la medida adoptada pueda implicar la ejecución de gran parte de la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pretensión material antes de la sentencia. Es que, los elevados aumentos dispuestos en un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contexto</w:t>
      </w:r>
      <w:r w:rsidRPr="00B01C17">
        <w:rPr>
          <w:rFonts w:ascii="Arial" w:hAnsi="Arial" w:cs="Arial"/>
          <w:spacing w:val="21"/>
        </w:rPr>
        <w:t xml:space="preserve"> </w:t>
      </w: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20"/>
        </w:rPr>
        <w:t xml:space="preserve"> </w:t>
      </w:r>
      <w:r w:rsidRPr="00B01C17">
        <w:rPr>
          <w:rFonts w:ascii="Arial" w:hAnsi="Arial" w:cs="Arial"/>
        </w:rPr>
        <w:t>profunda</w:t>
      </w:r>
      <w:r w:rsidRPr="00B01C17">
        <w:rPr>
          <w:rFonts w:ascii="Arial" w:hAnsi="Arial" w:cs="Arial"/>
          <w:spacing w:val="19"/>
        </w:rPr>
        <w:t xml:space="preserve"> </w:t>
      </w:r>
      <w:r w:rsidRPr="00B01C17">
        <w:rPr>
          <w:rFonts w:ascii="Arial" w:hAnsi="Arial" w:cs="Arial"/>
        </w:rPr>
        <w:t>crisis</w:t>
      </w:r>
      <w:r w:rsidRPr="00B01C17">
        <w:rPr>
          <w:rFonts w:ascii="Arial" w:hAnsi="Arial" w:cs="Arial"/>
          <w:spacing w:val="21"/>
        </w:rPr>
        <w:t xml:space="preserve"> </w:t>
      </w:r>
      <w:r w:rsidRPr="00B01C17">
        <w:rPr>
          <w:rFonts w:ascii="Arial" w:hAnsi="Arial" w:cs="Arial"/>
        </w:rPr>
        <w:t>económica</w:t>
      </w:r>
      <w:r w:rsidRPr="00B01C17">
        <w:rPr>
          <w:rFonts w:ascii="Arial" w:hAnsi="Arial" w:cs="Arial"/>
          <w:spacing w:val="22"/>
        </w:rPr>
        <w:t xml:space="preserve"> </w:t>
      </w:r>
      <w:r w:rsidRPr="00B01C17">
        <w:rPr>
          <w:rFonts w:ascii="Arial" w:hAnsi="Arial" w:cs="Arial"/>
        </w:rPr>
        <w:t>implicarán</w:t>
      </w:r>
      <w:r w:rsidRPr="00B01C17">
        <w:rPr>
          <w:rFonts w:ascii="Arial" w:hAnsi="Arial" w:cs="Arial"/>
          <w:spacing w:val="21"/>
        </w:rPr>
        <w:t xml:space="preserve"> </w:t>
      </w:r>
      <w:r w:rsidRPr="00B01C17">
        <w:rPr>
          <w:rFonts w:ascii="Arial" w:hAnsi="Arial" w:cs="Arial"/>
        </w:rPr>
        <w:t>que</w:t>
      </w:r>
      <w:r w:rsidRPr="00B01C17">
        <w:rPr>
          <w:rFonts w:ascii="Arial" w:hAnsi="Arial" w:cs="Arial"/>
          <w:spacing w:val="18"/>
        </w:rPr>
        <w:t xml:space="preserve"> </w:t>
      </w:r>
      <w:r w:rsidRPr="00B01C17">
        <w:rPr>
          <w:rFonts w:ascii="Arial" w:hAnsi="Arial" w:cs="Arial"/>
        </w:rPr>
        <w:t>los</w:t>
      </w:r>
      <w:r w:rsidRPr="00B01C17">
        <w:rPr>
          <w:rFonts w:ascii="Arial" w:hAnsi="Arial" w:cs="Arial"/>
          <w:spacing w:val="22"/>
        </w:rPr>
        <w:t xml:space="preserve"> </w:t>
      </w:r>
      <w:r w:rsidRPr="00B01C17">
        <w:rPr>
          <w:rFonts w:ascii="Arial" w:hAnsi="Arial" w:cs="Arial"/>
        </w:rPr>
        <w:t>asociados</w:t>
      </w:r>
      <w:r w:rsidRPr="00B01C17">
        <w:rPr>
          <w:rFonts w:ascii="Arial" w:hAnsi="Arial" w:cs="Arial"/>
          <w:spacing w:val="21"/>
        </w:rPr>
        <w:t xml:space="preserve"> </w:t>
      </w:r>
      <w:r w:rsidRPr="00B01C17">
        <w:rPr>
          <w:rFonts w:ascii="Arial" w:hAnsi="Arial" w:cs="Arial"/>
        </w:rPr>
        <w:t>a</w:t>
      </w:r>
      <w:r w:rsidRPr="00B01C17">
        <w:rPr>
          <w:rFonts w:ascii="Arial" w:hAnsi="Arial" w:cs="Arial"/>
          <w:spacing w:val="17"/>
        </w:rPr>
        <w:t xml:space="preserve"> </w:t>
      </w:r>
      <w:r w:rsidR="00CA7487" w:rsidRPr="00CA7487">
        <w:rPr>
          <w:rFonts w:ascii="Arial" w:hAnsi="Arial" w:cs="Arial"/>
          <w:b/>
        </w:rPr>
        <w:t>(EMPRESA DE MEDICINA PREPAGA)</w:t>
      </w:r>
      <w:bookmarkStart w:id="0" w:name="_GoBack"/>
      <w:bookmarkEnd w:id="0"/>
      <w:r w:rsidRPr="00B01C17">
        <w:rPr>
          <w:rFonts w:ascii="Arial" w:hAnsi="Arial" w:cs="Arial"/>
          <w:spacing w:val="22"/>
        </w:rPr>
        <w:t xml:space="preserve"> </w:t>
      </w:r>
      <w:r w:rsidRPr="00B01C17">
        <w:rPr>
          <w:rFonts w:ascii="Arial" w:hAnsi="Arial" w:cs="Arial"/>
        </w:rPr>
        <w:t>no</w:t>
      </w:r>
      <w:r w:rsidRPr="00B01C17">
        <w:rPr>
          <w:rFonts w:ascii="Arial" w:hAnsi="Arial" w:cs="Arial"/>
          <w:spacing w:val="19"/>
        </w:rPr>
        <w:t xml:space="preserve"> </w:t>
      </w:r>
      <w:r w:rsidRPr="00B01C17">
        <w:rPr>
          <w:rFonts w:ascii="Arial" w:hAnsi="Arial" w:cs="Arial"/>
        </w:rPr>
        <w:t>podamos</w:t>
      </w:r>
    </w:p>
    <w:p w:rsidR="009A1511" w:rsidRPr="00B01C17" w:rsidRDefault="009A1511">
      <w:pPr>
        <w:spacing w:line="369" w:lineRule="auto"/>
        <w:jc w:val="both"/>
        <w:rPr>
          <w:rFonts w:ascii="Arial" w:hAnsi="Arial" w:cs="Arial"/>
        </w:rPr>
        <w:sectPr w:rsidR="009A1511" w:rsidRPr="00B01C17">
          <w:pgSz w:w="11900" w:h="16840"/>
          <w:pgMar w:top="1580" w:right="720" w:bottom="280" w:left="140" w:header="720" w:footer="720" w:gutter="0"/>
          <w:cols w:space="720"/>
        </w:sectPr>
      </w:pPr>
    </w:p>
    <w:p w:rsidR="009A1511" w:rsidRPr="00B01C17" w:rsidRDefault="00681CA5">
      <w:pPr>
        <w:pStyle w:val="Textoindependiente"/>
        <w:spacing w:before="79" w:line="403" w:lineRule="auto"/>
        <w:ind w:left="1300" w:right="136"/>
        <w:jc w:val="both"/>
        <w:rPr>
          <w:rFonts w:ascii="Arial" w:hAnsi="Arial" w:cs="Arial"/>
        </w:rPr>
      </w:pPr>
      <w:r w:rsidRPr="00B01C17">
        <w:rPr>
          <w:rFonts w:ascii="Arial" w:hAnsi="Arial" w:cs="Arial"/>
        </w:rPr>
        <w:lastRenderedPageBreak/>
        <w:t>afrontar los valores de la cuota y que la accionada termine rescindiendo los contratos en los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términos del artículo 9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 la</w:t>
      </w:r>
      <w:r w:rsidRPr="00B01C17">
        <w:rPr>
          <w:rFonts w:ascii="Arial" w:hAnsi="Arial" w:cs="Arial"/>
          <w:spacing w:val="2"/>
        </w:rPr>
        <w:t xml:space="preserve"> </w:t>
      </w:r>
      <w:r w:rsidRPr="00B01C17">
        <w:rPr>
          <w:rFonts w:ascii="Arial" w:hAnsi="Arial" w:cs="Arial"/>
        </w:rPr>
        <w:t>Ley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26.682.</w:t>
      </w:r>
    </w:p>
    <w:p w:rsidR="009A1511" w:rsidRPr="00B01C17" w:rsidRDefault="00681CA5">
      <w:pPr>
        <w:pStyle w:val="Textoindependiente"/>
        <w:spacing w:line="374" w:lineRule="auto"/>
        <w:ind w:right="137" w:firstLine="851"/>
        <w:jc w:val="both"/>
        <w:rPr>
          <w:rFonts w:ascii="Arial" w:hAnsi="Arial" w:cs="Arial"/>
        </w:rPr>
      </w:pPr>
      <w:r w:rsidRPr="00B01C17">
        <w:rPr>
          <w:rFonts w:ascii="Arial" w:hAnsi="Arial" w:cs="Arial"/>
        </w:rPr>
        <w:t>Asimismo, destacamos la vulnerabilidad en la que nos encontramos, por esta decisión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 xml:space="preserve">intempestiva de </w:t>
      </w:r>
      <w:r w:rsidR="00B01C17" w:rsidRPr="00B01C17">
        <w:rPr>
          <w:rFonts w:ascii="Arial" w:hAnsi="Arial" w:cs="Arial"/>
          <w:b/>
        </w:rPr>
        <w:t>EMPRESA DE MEDICINA PREPAGA</w:t>
      </w:r>
      <w:r w:rsidRPr="00B01C17">
        <w:rPr>
          <w:rFonts w:ascii="Arial" w:hAnsi="Arial" w:cs="Arial"/>
        </w:rPr>
        <w:t xml:space="preserve"> que nos provoca daños psíquicos y morales. Daños y perjuicios por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los que, como adelante párrafos más arriba, deberá responder la prestadora de salud en el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proceso</w:t>
      </w:r>
      <w:r w:rsidRPr="00B01C17">
        <w:rPr>
          <w:rFonts w:ascii="Arial" w:hAnsi="Arial" w:cs="Arial"/>
          <w:spacing w:val="-3"/>
        </w:rPr>
        <w:t xml:space="preserve"> </w:t>
      </w:r>
      <w:r w:rsidRPr="00B01C17">
        <w:rPr>
          <w:rFonts w:ascii="Arial" w:hAnsi="Arial" w:cs="Arial"/>
        </w:rPr>
        <w:t>correspondiente.</w:t>
      </w:r>
    </w:p>
    <w:p w:rsidR="009A1511" w:rsidRPr="00B01C17" w:rsidRDefault="009A1511">
      <w:pPr>
        <w:pStyle w:val="Textoindependiente"/>
        <w:spacing w:before="9"/>
        <w:ind w:left="0"/>
        <w:rPr>
          <w:rFonts w:ascii="Arial" w:hAnsi="Arial" w:cs="Arial"/>
          <w:sz w:val="23"/>
        </w:rPr>
      </w:pPr>
    </w:p>
    <w:p w:rsidR="009A1511" w:rsidRPr="00B01C17" w:rsidRDefault="00681CA5">
      <w:pPr>
        <w:pStyle w:val="Prrafodelista"/>
        <w:numPr>
          <w:ilvl w:val="0"/>
          <w:numId w:val="4"/>
        </w:numPr>
        <w:tabs>
          <w:tab w:val="left" w:pos="2669"/>
        </w:tabs>
        <w:spacing w:before="1"/>
        <w:ind w:left="2668" w:hanging="248"/>
        <w:rPr>
          <w:rFonts w:ascii="Arial" w:hAnsi="Arial" w:cs="Arial"/>
        </w:rPr>
      </w:pPr>
      <w:proofErr w:type="spellStart"/>
      <w:r w:rsidRPr="00B01C17">
        <w:rPr>
          <w:rFonts w:ascii="Arial" w:hAnsi="Arial" w:cs="Arial"/>
        </w:rPr>
        <w:t>Contracautela</w:t>
      </w:r>
      <w:proofErr w:type="spellEnd"/>
    </w:p>
    <w:p w:rsidR="009A1511" w:rsidRPr="00B01C17" w:rsidRDefault="009A1511">
      <w:pPr>
        <w:pStyle w:val="Textoindependiente"/>
        <w:spacing w:before="3"/>
        <w:ind w:left="0"/>
        <w:rPr>
          <w:rFonts w:ascii="Arial" w:hAnsi="Arial" w:cs="Arial"/>
          <w:sz w:val="23"/>
        </w:rPr>
      </w:pPr>
    </w:p>
    <w:p w:rsidR="009A1511" w:rsidRPr="00B01C17" w:rsidRDefault="00681CA5">
      <w:pPr>
        <w:pStyle w:val="Textoindependiente"/>
        <w:spacing w:line="400" w:lineRule="auto"/>
        <w:ind w:right="140" w:firstLine="851"/>
        <w:jc w:val="both"/>
        <w:rPr>
          <w:rFonts w:ascii="Arial" w:hAnsi="Arial" w:cs="Arial"/>
        </w:rPr>
      </w:pPr>
      <w:r w:rsidRPr="00B01C17">
        <w:rPr>
          <w:rFonts w:ascii="Arial" w:hAnsi="Arial" w:cs="Arial"/>
        </w:rPr>
        <w:t>Cumpliendo con el requisito ordenado en el art. 199 del CPCCN, ofrezco una caución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juratoria,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la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que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debe entenderse prestada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con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la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suscripción del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presente</w:t>
      </w:r>
      <w:r w:rsidRPr="00B01C17">
        <w:rPr>
          <w:rFonts w:ascii="Arial" w:hAnsi="Arial" w:cs="Arial"/>
          <w:spacing w:val="-4"/>
        </w:rPr>
        <w:t xml:space="preserve"> </w:t>
      </w:r>
      <w:r w:rsidRPr="00B01C17">
        <w:rPr>
          <w:rFonts w:ascii="Arial" w:hAnsi="Arial" w:cs="Arial"/>
        </w:rPr>
        <w:t>escrito.</w:t>
      </w:r>
    </w:p>
    <w:p w:rsidR="009A1511" w:rsidRPr="00B01C17" w:rsidRDefault="009A1511">
      <w:pPr>
        <w:pStyle w:val="Textoindependiente"/>
        <w:spacing w:before="6"/>
        <w:ind w:left="0"/>
        <w:rPr>
          <w:rFonts w:ascii="Arial" w:hAnsi="Arial" w:cs="Arial"/>
          <w:sz w:val="21"/>
        </w:rPr>
      </w:pPr>
    </w:p>
    <w:p w:rsidR="009A1511" w:rsidRPr="00B01C17" w:rsidRDefault="00681CA5">
      <w:pPr>
        <w:pStyle w:val="Ttulo1"/>
        <w:ind w:right="1857"/>
        <w:jc w:val="center"/>
      </w:pPr>
      <w:r w:rsidRPr="00B01C17">
        <w:t>XI.-</w:t>
      </w:r>
      <w:r w:rsidRPr="00B01C17">
        <w:rPr>
          <w:spacing w:val="-3"/>
        </w:rPr>
        <w:t xml:space="preserve"> </w:t>
      </w:r>
      <w:r w:rsidRPr="00B01C17">
        <w:t>COMPETENCIA</w:t>
      </w:r>
    </w:p>
    <w:p w:rsidR="009A1511" w:rsidRPr="00B01C17" w:rsidRDefault="009A1511">
      <w:pPr>
        <w:pStyle w:val="Textoindependiente"/>
        <w:spacing w:before="6"/>
        <w:ind w:left="0"/>
        <w:rPr>
          <w:rFonts w:ascii="Arial" w:hAnsi="Arial" w:cs="Arial"/>
          <w:b/>
          <w:sz w:val="23"/>
        </w:rPr>
      </w:pPr>
    </w:p>
    <w:p w:rsidR="009A1511" w:rsidRPr="00B01C17" w:rsidRDefault="00681CA5">
      <w:pPr>
        <w:pStyle w:val="Textoindependiente"/>
        <w:spacing w:line="367" w:lineRule="auto"/>
        <w:ind w:right="114" w:firstLine="851"/>
        <w:jc w:val="both"/>
        <w:rPr>
          <w:rFonts w:ascii="Arial" w:hAnsi="Arial" w:cs="Arial"/>
        </w:rPr>
      </w:pPr>
      <w:r w:rsidRPr="00B01C17">
        <w:rPr>
          <w:rFonts w:ascii="Arial" w:hAnsi="Arial" w:cs="Arial"/>
        </w:rPr>
        <w:t>La competencia de VS surge de la doctrina emanada por nuestra Corte Suprema de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Justicia en reiteradas oportunidades, por cuánto ha dicho que debe declararse la competencia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del Fuero Civil y Comercial Federal para entender en demandas que tratan cuestiones de salud</w:t>
      </w:r>
      <w:r w:rsidRPr="00B01C17">
        <w:rPr>
          <w:rFonts w:ascii="Arial" w:hAnsi="Arial" w:cs="Arial"/>
          <w:spacing w:val="-59"/>
        </w:rPr>
        <w:t xml:space="preserve"> </w:t>
      </w:r>
      <w:r w:rsidRPr="00B01C17">
        <w:rPr>
          <w:rFonts w:ascii="Arial" w:hAnsi="Arial" w:cs="Arial"/>
        </w:rPr>
        <w:t xml:space="preserve">previstas en la ley 23.661, por encontrarse en juego normas y </w:t>
      </w:r>
      <w:r w:rsidRPr="00B01C17">
        <w:rPr>
          <w:rFonts w:ascii="Arial" w:hAnsi="Arial" w:cs="Arial"/>
          <w:shd w:val="clear" w:color="auto" w:fill="ECECEC"/>
        </w:rPr>
        <w:t>principios</w:t>
      </w:r>
      <w:r w:rsidRPr="00B01C17">
        <w:rPr>
          <w:rFonts w:ascii="Arial" w:hAnsi="Arial" w:cs="Arial"/>
        </w:rPr>
        <w:t xml:space="preserve"> institucionales y de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prioritaria trascendencia para la estructura del sistema de salud implementado por el Estado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Nacional, que involucra tanto a las obras sociales, como a las prestadoras privadas de servicios</w:t>
      </w:r>
      <w:r w:rsidRPr="00B01C17">
        <w:rPr>
          <w:rFonts w:ascii="Arial" w:hAnsi="Arial" w:cs="Arial"/>
          <w:spacing w:val="-59"/>
        </w:rPr>
        <w:t xml:space="preserve"> </w:t>
      </w:r>
      <w:r w:rsidRPr="00B01C17">
        <w:rPr>
          <w:rFonts w:ascii="Arial" w:hAnsi="Arial" w:cs="Arial"/>
        </w:rPr>
        <w:t>médicos</w:t>
      </w:r>
      <w:r w:rsidRPr="00B01C17">
        <w:rPr>
          <w:rFonts w:ascii="Arial" w:hAnsi="Arial" w:cs="Arial"/>
          <w:spacing w:val="-3"/>
        </w:rPr>
        <w:t xml:space="preserve"> </w:t>
      </w:r>
      <w:r w:rsidRPr="00B01C17">
        <w:rPr>
          <w:rFonts w:ascii="Arial" w:hAnsi="Arial" w:cs="Arial"/>
        </w:rPr>
        <w:t>(conf.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fallos: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312:985;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320:42;</w:t>
      </w:r>
      <w:r w:rsidRPr="00B01C17">
        <w:rPr>
          <w:rFonts w:ascii="Arial" w:hAnsi="Arial" w:cs="Arial"/>
          <w:spacing w:val="2"/>
        </w:rPr>
        <w:t xml:space="preserve"> </w:t>
      </w:r>
      <w:r w:rsidRPr="00B01C17">
        <w:rPr>
          <w:rFonts w:ascii="Arial" w:hAnsi="Arial" w:cs="Arial"/>
        </w:rPr>
        <w:t>324:2078).</w:t>
      </w:r>
    </w:p>
    <w:p w:rsidR="009A1511" w:rsidRPr="00B01C17" w:rsidRDefault="009A1511">
      <w:pPr>
        <w:pStyle w:val="Textoindependiente"/>
        <w:spacing w:before="3"/>
        <w:ind w:left="0"/>
        <w:rPr>
          <w:rFonts w:ascii="Arial" w:hAnsi="Arial" w:cs="Arial"/>
          <w:sz w:val="24"/>
        </w:rPr>
      </w:pPr>
    </w:p>
    <w:p w:rsidR="009A1511" w:rsidRPr="00B01C17" w:rsidRDefault="00681CA5">
      <w:pPr>
        <w:pStyle w:val="Ttulo1"/>
        <w:ind w:right="1869"/>
        <w:jc w:val="center"/>
      </w:pPr>
      <w:r w:rsidRPr="00B01C17">
        <w:t>XII.-</w:t>
      </w:r>
      <w:r w:rsidRPr="00B01C17">
        <w:rPr>
          <w:spacing w:val="-1"/>
        </w:rPr>
        <w:t xml:space="preserve"> </w:t>
      </w:r>
      <w:r w:rsidRPr="00B01C17">
        <w:t>FORMULA</w:t>
      </w:r>
      <w:r w:rsidRPr="00B01C17">
        <w:rPr>
          <w:spacing w:val="-7"/>
        </w:rPr>
        <w:t xml:space="preserve"> </w:t>
      </w:r>
      <w:r w:rsidRPr="00B01C17">
        <w:t>RESERVA</w:t>
      </w:r>
      <w:r w:rsidRPr="00B01C17">
        <w:rPr>
          <w:spacing w:val="-7"/>
        </w:rPr>
        <w:t xml:space="preserve"> </w:t>
      </w:r>
      <w:r w:rsidRPr="00B01C17">
        <w:t>DEL</w:t>
      </w:r>
      <w:r w:rsidRPr="00B01C17">
        <w:rPr>
          <w:spacing w:val="-3"/>
        </w:rPr>
        <w:t xml:space="preserve"> </w:t>
      </w:r>
      <w:r w:rsidRPr="00B01C17">
        <w:t>CASO FEDERAL</w:t>
      </w:r>
    </w:p>
    <w:p w:rsidR="009A1511" w:rsidRPr="00B01C17" w:rsidRDefault="009A1511">
      <w:pPr>
        <w:pStyle w:val="Textoindependiente"/>
        <w:ind w:left="0"/>
        <w:rPr>
          <w:rFonts w:ascii="Arial" w:hAnsi="Arial" w:cs="Arial"/>
          <w:b/>
          <w:sz w:val="24"/>
        </w:rPr>
      </w:pPr>
    </w:p>
    <w:p w:rsidR="009A1511" w:rsidRPr="00B01C17" w:rsidRDefault="00681CA5">
      <w:pPr>
        <w:pStyle w:val="Textoindependiente"/>
        <w:spacing w:before="196" w:line="369" w:lineRule="auto"/>
        <w:ind w:right="116" w:firstLine="851"/>
        <w:jc w:val="both"/>
        <w:rPr>
          <w:rFonts w:ascii="Arial" w:hAnsi="Arial" w:cs="Arial"/>
        </w:rPr>
      </w:pPr>
      <w:r w:rsidRPr="00B01C17">
        <w:rPr>
          <w:rFonts w:ascii="Arial" w:hAnsi="Arial" w:cs="Arial"/>
        </w:rPr>
        <w:t>Para el hipotético e improbable caso que V.S no haga lugar a la presente demanda,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dejo planteada en legal tiempo y forma expresa reserva de accionar por ante la Corte Suprema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 Justicia de la Nación, conforme el artículo 14 de la Ley 48, ello en virtud de encontrarse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expresamente comprometidos derechos de raigambre constitucional como la vida, la salud, la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integridad</w:t>
      </w:r>
      <w:r w:rsidRPr="00B01C17">
        <w:rPr>
          <w:rFonts w:ascii="Arial" w:hAnsi="Arial" w:cs="Arial"/>
          <w:spacing w:val="-3"/>
        </w:rPr>
        <w:t xml:space="preserve"> </w:t>
      </w:r>
      <w:r w:rsidRPr="00B01C17">
        <w:rPr>
          <w:rFonts w:ascii="Arial" w:hAnsi="Arial" w:cs="Arial"/>
        </w:rPr>
        <w:t>física,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y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la no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discriminación.</w:t>
      </w:r>
    </w:p>
    <w:p w:rsidR="009A1511" w:rsidRPr="00B01C17" w:rsidRDefault="009A1511">
      <w:pPr>
        <w:pStyle w:val="Textoindependiente"/>
        <w:spacing w:before="1"/>
        <w:ind w:left="0"/>
        <w:rPr>
          <w:rFonts w:ascii="Arial" w:hAnsi="Arial" w:cs="Arial"/>
          <w:sz w:val="25"/>
        </w:rPr>
      </w:pPr>
    </w:p>
    <w:p w:rsidR="009A1511" w:rsidRPr="00B01C17" w:rsidRDefault="00681CA5">
      <w:pPr>
        <w:pStyle w:val="Textoindependiente"/>
        <w:spacing w:line="367" w:lineRule="auto"/>
        <w:ind w:right="115" w:firstLine="851"/>
        <w:jc w:val="both"/>
        <w:rPr>
          <w:rFonts w:ascii="Arial" w:hAnsi="Arial" w:cs="Arial"/>
        </w:rPr>
      </w:pPr>
      <w:r w:rsidRPr="00B01C17">
        <w:rPr>
          <w:rFonts w:ascii="Arial" w:hAnsi="Arial" w:cs="Arial"/>
        </w:rPr>
        <w:t>Así también, en caso de ser rechazada la presente demanda, la sentencia prescindiría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la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aplicación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normas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legales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y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constitucionales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expresas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a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saber,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el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art.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43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la</w:t>
      </w:r>
      <w:r w:rsidRPr="00B01C17">
        <w:rPr>
          <w:rFonts w:ascii="Arial" w:hAnsi="Arial" w:cs="Arial"/>
          <w:spacing w:val="-59"/>
        </w:rPr>
        <w:t xml:space="preserve"> </w:t>
      </w:r>
      <w:r w:rsidRPr="00B01C17">
        <w:rPr>
          <w:rFonts w:ascii="Arial" w:hAnsi="Arial" w:cs="Arial"/>
        </w:rPr>
        <w:t>Constitución Nacional; art. 25 de la “Convención Americana sobre Derechos Humanos (Pacto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 San José de Costa Rica)”; art. 18 de la “Declaración Americana de los Derechos y Deberes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del Hombre. Derecho de Justicia”; art. 2 del "Pacto de los Derechos Civiles y Políticos"; y art. 8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-3"/>
        </w:rPr>
        <w:t xml:space="preserve"> </w:t>
      </w:r>
      <w:r w:rsidRPr="00B01C17">
        <w:rPr>
          <w:rFonts w:ascii="Arial" w:hAnsi="Arial" w:cs="Arial"/>
        </w:rPr>
        <w:t>la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“Declaración</w:t>
      </w:r>
      <w:r w:rsidRPr="00B01C17">
        <w:rPr>
          <w:rFonts w:ascii="Arial" w:hAnsi="Arial" w:cs="Arial"/>
          <w:spacing w:val="-4"/>
        </w:rPr>
        <w:t xml:space="preserve"> </w:t>
      </w:r>
      <w:r w:rsidRPr="00B01C17">
        <w:rPr>
          <w:rFonts w:ascii="Arial" w:hAnsi="Arial" w:cs="Arial"/>
        </w:rPr>
        <w:t>Universal</w:t>
      </w:r>
      <w:r w:rsidRPr="00B01C17">
        <w:rPr>
          <w:rFonts w:ascii="Arial" w:hAnsi="Arial" w:cs="Arial"/>
          <w:spacing w:val="-3"/>
        </w:rPr>
        <w:t xml:space="preserve"> </w:t>
      </w: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Derechos</w:t>
      </w:r>
      <w:r w:rsidRPr="00B01C17">
        <w:rPr>
          <w:rFonts w:ascii="Arial" w:hAnsi="Arial" w:cs="Arial"/>
          <w:spacing w:val="-4"/>
        </w:rPr>
        <w:t xml:space="preserve"> </w:t>
      </w:r>
      <w:r w:rsidRPr="00B01C17">
        <w:rPr>
          <w:rFonts w:ascii="Arial" w:hAnsi="Arial" w:cs="Arial"/>
        </w:rPr>
        <w:t>Humanos"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entre</w:t>
      </w:r>
      <w:r w:rsidRPr="00B01C17">
        <w:rPr>
          <w:rFonts w:ascii="Arial" w:hAnsi="Arial" w:cs="Arial"/>
          <w:spacing w:val="-4"/>
        </w:rPr>
        <w:t xml:space="preserve"> </w:t>
      </w:r>
      <w:r w:rsidRPr="00B01C17">
        <w:rPr>
          <w:rFonts w:ascii="Arial" w:hAnsi="Arial" w:cs="Arial"/>
        </w:rPr>
        <w:t>otros,</w:t>
      </w:r>
      <w:r w:rsidRPr="00B01C17">
        <w:rPr>
          <w:rFonts w:ascii="Arial" w:hAnsi="Arial" w:cs="Arial"/>
          <w:spacing w:val="-3"/>
        </w:rPr>
        <w:t xml:space="preserve"> </w:t>
      </w:r>
      <w:r w:rsidRPr="00B01C17">
        <w:rPr>
          <w:rFonts w:ascii="Arial" w:hAnsi="Arial" w:cs="Arial"/>
        </w:rPr>
        <w:t>circunstancia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que</w:t>
      </w:r>
      <w:r w:rsidRPr="00B01C17">
        <w:rPr>
          <w:rFonts w:ascii="Arial" w:hAnsi="Arial" w:cs="Arial"/>
          <w:spacing w:val="-4"/>
        </w:rPr>
        <w:t xml:space="preserve"> </w:t>
      </w:r>
      <w:r w:rsidRPr="00B01C17">
        <w:rPr>
          <w:rFonts w:ascii="Arial" w:hAnsi="Arial" w:cs="Arial"/>
        </w:rPr>
        <w:t>también</w:t>
      </w:r>
    </w:p>
    <w:p w:rsidR="009A1511" w:rsidRPr="00B01C17" w:rsidRDefault="009A1511">
      <w:pPr>
        <w:spacing w:line="367" w:lineRule="auto"/>
        <w:jc w:val="both"/>
        <w:rPr>
          <w:rFonts w:ascii="Arial" w:hAnsi="Arial" w:cs="Arial"/>
        </w:rPr>
        <w:sectPr w:rsidR="009A1511" w:rsidRPr="00B01C17">
          <w:pgSz w:w="11900" w:h="16840"/>
          <w:pgMar w:top="1340" w:right="720" w:bottom="280" w:left="140" w:header="720" w:footer="720" w:gutter="0"/>
          <w:cols w:space="720"/>
        </w:sectPr>
      </w:pPr>
    </w:p>
    <w:p w:rsidR="009A1511" w:rsidRPr="00B01C17" w:rsidRDefault="00681CA5">
      <w:pPr>
        <w:pStyle w:val="Textoindependiente"/>
        <w:spacing w:before="77" w:line="403" w:lineRule="auto"/>
        <w:ind w:right="374"/>
        <w:rPr>
          <w:rFonts w:ascii="Arial" w:hAnsi="Arial" w:cs="Arial"/>
        </w:rPr>
      </w:pPr>
      <w:r w:rsidRPr="00B01C17">
        <w:rPr>
          <w:rFonts w:ascii="Arial" w:hAnsi="Arial" w:cs="Arial"/>
        </w:rPr>
        <w:lastRenderedPageBreak/>
        <w:t>suscita cuestión federal y de la que hacemos reserva expresa de someter a conocimiento del</w:t>
      </w:r>
      <w:r w:rsidRPr="00B01C17">
        <w:rPr>
          <w:rFonts w:ascii="Arial" w:hAnsi="Arial" w:cs="Arial"/>
          <w:spacing w:val="-59"/>
        </w:rPr>
        <w:t xml:space="preserve"> </w:t>
      </w:r>
      <w:r w:rsidRPr="00B01C17">
        <w:rPr>
          <w:rFonts w:ascii="Arial" w:hAnsi="Arial" w:cs="Arial"/>
        </w:rPr>
        <w:t>Máximo</w:t>
      </w:r>
      <w:r w:rsidRPr="00B01C17">
        <w:rPr>
          <w:rFonts w:ascii="Arial" w:hAnsi="Arial" w:cs="Arial"/>
          <w:spacing w:val="-3"/>
        </w:rPr>
        <w:t xml:space="preserve"> </w:t>
      </w:r>
      <w:r w:rsidRPr="00B01C17">
        <w:rPr>
          <w:rFonts w:ascii="Arial" w:hAnsi="Arial" w:cs="Arial"/>
        </w:rPr>
        <w:t>Tribunal,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como</w:t>
      </w:r>
      <w:r w:rsidRPr="00B01C17">
        <w:rPr>
          <w:rFonts w:ascii="Arial" w:hAnsi="Arial" w:cs="Arial"/>
          <w:spacing w:val="-4"/>
        </w:rPr>
        <w:t xml:space="preserve"> </w:t>
      </w:r>
      <w:proofErr w:type="spellStart"/>
      <w:r w:rsidRPr="00B01C17">
        <w:rPr>
          <w:rFonts w:ascii="Arial" w:hAnsi="Arial" w:cs="Arial"/>
        </w:rPr>
        <w:t>ultimo</w:t>
      </w:r>
      <w:proofErr w:type="spellEnd"/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interprete de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las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normas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tuteladas en</w:t>
      </w:r>
      <w:r w:rsidRPr="00B01C17">
        <w:rPr>
          <w:rFonts w:ascii="Arial" w:hAnsi="Arial" w:cs="Arial"/>
          <w:spacing w:val="-3"/>
        </w:rPr>
        <w:t xml:space="preserve"> </w:t>
      </w:r>
      <w:r w:rsidRPr="00B01C17">
        <w:rPr>
          <w:rFonts w:ascii="Arial" w:hAnsi="Arial" w:cs="Arial"/>
        </w:rPr>
        <w:t>juego.</w:t>
      </w:r>
    </w:p>
    <w:p w:rsidR="009A1511" w:rsidRPr="00B01C17" w:rsidRDefault="009A1511">
      <w:pPr>
        <w:pStyle w:val="Textoindependiente"/>
        <w:ind w:left="0"/>
        <w:rPr>
          <w:rFonts w:ascii="Arial" w:hAnsi="Arial" w:cs="Arial"/>
          <w:sz w:val="21"/>
        </w:rPr>
      </w:pPr>
    </w:p>
    <w:p w:rsidR="009A1511" w:rsidRPr="00B01C17" w:rsidRDefault="00681CA5">
      <w:pPr>
        <w:pStyle w:val="Ttulo1"/>
        <w:ind w:left="2421"/>
      </w:pPr>
      <w:r w:rsidRPr="00B01C17">
        <w:t>XIII.-</w:t>
      </w:r>
      <w:r w:rsidRPr="00B01C17">
        <w:rPr>
          <w:spacing w:val="-3"/>
        </w:rPr>
        <w:t xml:space="preserve"> </w:t>
      </w:r>
      <w:r w:rsidRPr="00B01C17">
        <w:t>TASA</w:t>
      </w:r>
      <w:r w:rsidRPr="00B01C17">
        <w:rPr>
          <w:spacing w:val="-7"/>
        </w:rPr>
        <w:t xml:space="preserve"> </w:t>
      </w:r>
      <w:r w:rsidRPr="00B01C17">
        <w:t>DE</w:t>
      </w:r>
      <w:r w:rsidRPr="00B01C17">
        <w:rPr>
          <w:spacing w:val="-2"/>
        </w:rPr>
        <w:t xml:space="preserve"> </w:t>
      </w:r>
      <w:r w:rsidRPr="00B01C17">
        <w:t>JUSTICIA</w:t>
      </w:r>
      <w:r w:rsidRPr="00B01C17">
        <w:rPr>
          <w:spacing w:val="-4"/>
        </w:rPr>
        <w:t xml:space="preserve"> </w:t>
      </w:r>
      <w:r w:rsidRPr="00B01C17">
        <w:t>Y</w:t>
      </w:r>
      <w:r w:rsidRPr="00B01C17">
        <w:rPr>
          <w:spacing w:val="-2"/>
        </w:rPr>
        <w:t xml:space="preserve"> </w:t>
      </w:r>
      <w:r w:rsidRPr="00B01C17">
        <w:t>BENEFICIO DE</w:t>
      </w:r>
      <w:r w:rsidRPr="00B01C17">
        <w:rPr>
          <w:spacing w:val="-2"/>
        </w:rPr>
        <w:t xml:space="preserve"> </w:t>
      </w:r>
      <w:r w:rsidRPr="00B01C17">
        <w:t>LITIGAR</w:t>
      </w:r>
      <w:r w:rsidRPr="00B01C17">
        <w:rPr>
          <w:spacing w:val="-2"/>
        </w:rPr>
        <w:t xml:space="preserve"> </w:t>
      </w:r>
      <w:r w:rsidRPr="00B01C17">
        <w:t>SIN</w:t>
      </w:r>
      <w:r w:rsidRPr="00B01C17">
        <w:rPr>
          <w:spacing w:val="-1"/>
        </w:rPr>
        <w:t xml:space="preserve"> </w:t>
      </w:r>
      <w:r w:rsidRPr="00B01C17">
        <w:t>GASTOS</w:t>
      </w:r>
    </w:p>
    <w:p w:rsidR="009A1511" w:rsidRPr="00B01C17" w:rsidRDefault="009A1511">
      <w:pPr>
        <w:pStyle w:val="Textoindependiente"/>
        <w:ind w:left="0"/>
        <w:rPr>
          <w:rFonts w:ascii="Arial" w:hAnsi="Arial" w:cs="Arial"/>
          <w:b/>
          <w:sz w:val="24"/>
        </w:rPr>
      </w:pPr>
    </w:p>
    <w:p w:rsidR="009A1511" w:rsidRPr="00B01C17" w:rsidRDefault="00681CA5">
      <w:pPr>
        <w:pStyle w:val="Textoindependiente"/>
        <w:spacing w:before="196" w:line="403" w:lineRule="auto"/>
        <w:ind w:right="122" w:firstLine="851"/>
        <w:rPr>
          <w:rFonts w:ascii="Arial" w:hAnsi="Arial" w:cs="Arial"/>
        </w:rPr>
      </w:pPr>
      <w:r w:rsidRPr="00B01C17">
        <w:rPr>
          <w:rFonts w:ascii="Arial" w:hAnsi="Arial" w:cs="Arial"/>
        </w:rPr>
        <w:t>Que conforme lo establece el artículo 13 inciso b) de la ley 23.898 la acción de amparo</w:t>
      </w:r>
      <w:r w:rsidRPr="00B01C17">
        <w:rPr>
          <w:rFonts w:ascii="Arial" w:hAnsi="Arial" w:cs="Arial"/>
          <w:spacing w:val="-59"/>
        </w:rPr>
        <w:t xml:space="preserve"> </w:t>
      </w:r>
      <w:r w:rsidRPr="00B01C17">
        <w:rPr>
          <w:rFonts w:ascii="Arial" w:hAnsi="Arial" w:cs="Arial"/>
        </w:rPr>
        <w:t>está exenta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del pago de</w:t>
      </w:r>
      <w:r w:rsidRPr="00B01C17">
        <w:rPr>
          <w:rFonts w:ascii="Arial" w:hAnsi="Arial" w:cs="Arial"/>
          <w:spacing w:val="-4"/>
        </w:rPr>
        <w:t xml:space="preserve"> </w:t>
      </w:r>
      <w:r w:rsidRPr="00B01C17">
        <w:rPr>
          <w:rFonts w:ascii="Arial" w:hAnsi="Arial" w:cs="Arial"/>
        </w:rPr>
        <w:t>tasa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judicial.</w:t>
      </w:r>
    </w:p>
    <w:p w:rsidR="009A1511" w:rsidRPr="00B01C17" w:rsidRDefault="009A1511">
      <w:pPr>
        <w:pStyle w:val="Textoindependiente"/>
        <w:spacing w:before="1"/>
        <w:ind w:left="0"/>
        <w:rPr>
          <w:rFonts w:ascii="Arial" w:hAnsi="Arial" w:cs="Arial"/>
          <w:sz w:val="21"/>
        </w:rPr>
      </w:pPr>
    </w:p>
    <w:p w:rsidR="009A1511" w:rsidRPr="00B01C17" w:rsidRDefault="00681CA5">
      <w:pPr>
        <w:pStyle w:val="Ttulo1"/>
        <w:ind w:left="2421"/>
      </w:pPr>
      <w:r w:rsidRPr="00B01C17">
        <w:t>XIV.-</w:t>
      </w:r>
      <w:r w:rsidRPr="00B01C17">
        <w:rPr>
          <w:spacing w:val="-2"/>
        </w:rPr>
        <w:t xml:space="preserve"> </w:t>
      </w:r>
      <w:r w:rsidRPr="00B01C17">
        <w:t>PRUEBA</w:t>
      </w:r>
    </w:p>
    <w:p w:rsidR="009A1511" w:rsidRPr="00B01C17" w:rsidRDefault="009A1511">
      <w:pPr>
        <w:pStyle w:val="Textoindependiente"/>
        <w:ind w:left="0"/>
        <w:rPr>
          <w:rFonts w:ascii="Arial" w:hAnsi="Arial" w:cs="Arial"/>
          <w:b/>
          <w:sz w:val="24"/>
        </w:rPr>
      </w:pPr>
    </w:p>
    <w:p w:rsidR="009A1511" w:rsidRPr="00B01C17" w:rsidRDefault="00681CA5">
      <w:pPr>
        <w:pStyle w:val="Textoindependiente"/>
        <w:spacing w:before="199"/>
        <w:ind w:left="2421"/>
        <w:rPr>
          <w:rFonts w:ascii="Arial" w:hAnsi="Arial" w:cs="Arial"/>
        </w:rPr>
      </w:pPr>
      <w:r w:rsidRPr="00B01C17">
        <w:rPr>
          <w:rFonts w:ascii="Arial" w:hAnsi="Arial" w:cs="Arial"/>
        </w:rPr>
        <w:t>Ofrezco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la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siguiente:</w:t>
      </w:r>
    </w:p>
    <w:p w:rsidR="009A1511" w:rsidRPr="00B01C17" w:rsidRDefault="009A1511">
      <w:pPr>
        <w:pStyle w:val="Textoindependiente"/>
        <w:ind w:left="0"/>
        <w:rPr>
          <w:rFonts w:ascii="Arial" w:hAnsi="Arial" w:cs="Arial"/>
          <w:sz w:val="24"/>
        </w:rPr>
      </w:pPr>
    </w:p>
    <w:p w:rsidR="009A1511" w:rsidRPr="00B01C17" w:rsidRDefault="00681CA5">
      <w:pPr>
        <w:pStyle w:val="Prrafodelista"/>
        <w:numPr>
          <w:ilvl w:val="0"/>
          <w:numId w:val="3"/>
        </w:numPr>
        <w:tabs>
          <w:tab w:val="left" w:pos="2681"/>
        </w:tabs>
        <w:spacing w:before="188"/>
        <w:ind w:hanging="260"/>
        <w:rPr>
          <w:rFonts w:ascii="Arial" w:hAnsi="Arial" w:cs="Arial"/>
        </w:rPr>
      </w:pPr>
      <w:r w:rsidRPr="00B01C17">
        <w:rPr>
          <w:rFonts w:ascii="Arial" w:hAnsi="Arial" w:cs="Arial"/>
        </w:rPr>
        <w:t>Documental:</w:t>
      </w:r>
    </w:p>
    <w:p w:rsidR="009A1511" w:rsidRPr="00B01C17" w:rsidRDefault="009A1511">
      <w:pPr>
        <w:pStyle w:val="Textoindependiente"/>
        <w:ind w:left="0"/>
        <w:rPr>
          <w:rFonts w:ascii="Arial" w:hAnsi="Arial" w:cs="Arial"/>
          <w:sz w:val="24"/>
        </w:rPr>
      </w:pPr>
    </w:p>
    <w:p w:rsidR="009A1511" w:rsidRPr="00B01C17" w:rsidRDefault="00681CA5">
      <w:pPr>
        <w:pStyle w:val="Prrafodelista"/>
        <w:numPr>
          <w:ilvl w:val="0"/>
          <w:numId w:val="2"/>
        </w:numPr>
        <w:tabs>
          <w:tab w:val="left" w:pos="2542"/>
        </w:tabs>
        <w:spacing w:before="191"/>
        <w:ind w:left="2541"/>
        <w:rPr>
          <w:rFonts w:ascii="Arial" w:hAnsi="Arial" w:cs="Arial"/>
        </w:rPr>
      </w:pPr>
      <w:r w:rsidRPr="00B01C17">
        <w:rPr>
          <w:rFonts w:ascii="Arial" w:hAnsi="Arial" w:cs="Arial"/>
        </w:rPr>
        <w:t>Documento</w:t>
      </w:r>
      <w:r w:rsidRPr="00B01C17">
        <w:rPr>
          <w:rFonts w:ascii="Arial" w:hAnsi="Arial" w:cs="Arial"/>
          <w:spacing w:val="-3"/>
        </w:rPr>
        <w:t xml:space="preserve"> </w:t>
      </w:r>
      <w:r w:rsidRPr="00B01C17">
        <w:rPr>
          <w:rFonts w:ascii="Arial" w:hAnsi="Arial" w:cs="Arial"/>
        </w:rPr>
        <w:t>Nacional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Identidad del</w:t>
      </w:r>
      <w:r w:rsidRPr="00B01C17">
        <w:rPr>
          <w:rFonts w:ascii="Arial" w:hAnsi="Arial" w:cs="Arial"/>
          <w:spacing w:val="-3"/>
        </w:rPr>
        <w:t xml:space="preserve"> </w:t>
      </w:r>
      <w:r w:rsidRPr="00B01C17">
        <w:rPr>
          <w:rFonts w:ascii="Arial" w:hAnsi="Arial" w:cs="Arial"/>
        </w:rPr>
        <w:t>suscripto.</w:t>
      </w:r>
    </w:p>
    <w:p w:rsidR="009A1511" w:rsidRPr="00B01C17" w:rsidRDefault="009A1511">
      <w:pPr>
        <w:pStyle w:val="Textoindependiente"/>
        <w:ind w:left="0"/>
        <w:rPr>
          <w:rFonts w:ascii="Arial" w:hAnsi="Arial" w:cs="Arial"/>
          <w:sz w:val="24"/>
        </w:rPr>
      </w:pPr>
    </w:p>
    <w:p w:rsidR="009A1511" w:rsidRPr="00B01C17" w:rsidRDefault="00681CA5">
      <w:pPr>
        <w:pStyle w:val="Prrafodelista"/>
        <w:numPr>
          <w:ilvl w:val="0"/>
          <w:numId w:val="2"/>
        </w:numPr>
        <w:tabs>
          <w:tab w:val="left" w:pos="2542"/>
        </w:tabs>
        <w:spacing w:before="189"/>
        <w:ind w:left="2541"/>
        <w:rPr>
          <w:rFonts w:ascii="Arial" w:hAnsi="Arial" w:cs="Arial"/>
        </w:rPr>
      </w:pPr>
      <w:r w:rsidRPr="00B01C17">
        <w:rPr>
          <w:rFonts w:ascii="Arial" w:hAnsi="Arial" w:cs="Arial"/>
        </w:rPr>
        <w:t>Carnet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-3"/>
        </w:rPr>
        <w:t xml:space="preserve"> </w:t>
      </w:r>
      <w:r w:rsidRPr="00B01C17">
        <w:rPr>
          <w:rFonts w:ascii="Arial" w:hAnsi="Arial" w:cs="Arial"/>
        </w:rPr>
        <w:t>afiliado.</w:t>
      </w:r>
    </w:p>
    <w:p w:rsidR="009A1511" w:rsidRPr="00B01C17" w:rsidRDefault="009A1511">
      <w:pPr>
        <w:pStyle w:val="Textoindependiente"/>
        <w:ind w:left="0"/>
        <w:rPr>
          <w:rFonts w:ascii="Arial" w:hAnsi="Arial" w:cs="Arial"/>
          <w:sz w:val="24"/>
        </w:rPr>
      </w:pPr>
    </w:p>
    <w:p w:rsidR="009A1511" w:rsidRPr="00B01C17" w:rsidRDefault="00681CA5">
      <w:pPr>
        <w:pStyle w:val="Prrafodelista"/>
        <w:numPr>
          <w:ilvl w:val="0"/>
          <w:numId w:val="2"/>
        </w:numPr>
        <w:tabs>
          <w:tab w:val="left" w:pos="2542"/>
        </w:tabs>
        <w:spacing w:before="191"/>
        <w:ind w:left="2541"/>
        <w:rPr>
          <w:rFonts w:ascii="Arial" w:hAnsi="Arial" w:cs="Arial"/>
        </w:rPr>
      </w:pPr>
      <w:r w:rsidRPr="00B01C17">
        <w:rPr>
          <w:rFonts w:ascii="Arial" w:hAnsi="Arial" w:cs="Arial"/>
        </w:rPr>
        <w:t>El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DNU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70/23</w:t>
      </w:r>
    </w:p>
    <w:p w:rsidR="009A1511" w:rsidRPr="00B01C17" w:rsidRDefault="009A1511">
      <w:pPr>
        <w:pStyle w:val="Textoindependiente"/>
        <w:ind w:left="0"/>
        <w:rPr>
          <w:rFonts w:ascii="Arial" w:hAnsi="Arial" w:cs="Arial"/>
          <w:sz w:val="24"/>
        </w:rPr>
      </w:pPr>
    </w:p>
    <w:p w:rsidR="009A1511" w:rsidRPr="00B01C17" w:rsidRDefault="00681CA5">
      <w:pPr>
        <w:pStyle w:val="Prrafodelista"/>
        <w:numPr>
          <w:ilvl w:val="0"/>
          <w:numId w:val="2"/>
        </w:numPr>
        <w:tabs>
          <w:tab w:val="left" w:pos="2542"/>
        </w:tabs>
        <w:spacing w:before="191"/>
        <w:ind w:left="2541"/>
        <w:rPr>
          <w:rFonts w:ascii="Arial" w:hAnsi="Arial" w:cs="Arial"/>
        </w:rPr>
      </w:pPr>
      <w:r w:rsidRPr="00B01C17">
        <w:rPr>
          <w:rFonts w:ascii="Arial" w:hAnsi="Arial" w:cs="Arial"/>
        </w:rPr>
        <w:t>Decreto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76/2023</w:t>
      </w:r>
    </w:p>
    <w:p w:rsidR="009A1511" w:rsidRPr="00B01C17" w:rsidRDefault="009A1511">
      <w:pPr>
        <w:pStyle w:val="Textoindependiente"/>
        <w:ind w:left="0"/>
        <w:rPr>
          <w:rFonts w:ascii="Arial" w:hAnsi="Arial" w:cs="Arial"/>
          <w:sz w:val="24"/>
        </w:rPr>
      </w:pPr>
    </w:p>
    <w:p w:rsidR="009A1511" w:rsidRPr="00B01C17" w:rsidRDefault="00681CA5">
      <w:pPr>
        <w:pStyle w:val="Prrafodelista"/>
        <w:numPr>
          <w:ilvl w:val="0"/>
          <w:numId w:val="2"/>
        </w:numPr>
        <w:tabs>
          <w:tab w:val="left" w:pos="2542"/>
        </w:tabs>
        <w:spacing w:before="189"/>
        <w:ind w:left="2541"/>
        <w:rPr>
          <w:rFonts w:ascii="Arial" w:hAnsi="Arial" w:cs="Arial"/>
        </w:rPr>
      </w:pPr>
      <w:r w:rsidRPr="00B01C17">
        <w:rPr>
          <w:rFonts w:ascii="Arial" w:hAnsi="Arial" w:cs="Arial"/>
        </w:rPr>
        <w:t>Proyecto de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Ley</w:t>
      </w:r>
      <w:r w:rsidRPr="00B01C17">
        <w:rPr>
          <w:rFonts w:ascii="Arial" w:hAnsi="Arial" w:cs="Arial"/>
          <w:spacing w:val="-3"/>
        </w:rPr>
        <w:t xml:space="preserve"> </w:t>
      </w: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-3"/>
        </w:rPr>
        <w:t xml:space="preserve"> </w:t>
      </w:r>
      <w:r w:rsidRPr="00B01C17">
        <w:rPr>
          <w:rFonts w:ascii="Arial" w:hAnsi="Arial" w:cs="Arial"/>
        </w:rPr>
        <w:t>Bases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y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Puntos</w:t>
      </w:r>
      <w:r w:rsidRPr="00B01C17">
        <w:rPr>
          <w:rFonts w:ascii="Arial" w:hAnsi="Arial" w:cs="Arial"/>
          <w:spacing w:val="-3"/>
        </w:rPr>
        <w:t xml:space="preserve"> </w:t>
      </w: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Partida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Para la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Libertad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-3"/>
        </w:rPr>
        <w:t xml:space="preserve"> </w:t>
      </w:r>
      <w:r w:rsidRPr="00B01C17">
        <w:rPr>
          <w:rFonts w:ascii="Arial" w:hAnsi="Arial" w:cs="Arial"/>
        </w:rPr>
        <w:t>los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Argentinos.</w:t>
      </w:r>
    </w:p>
    <w:p w:rsidR="009A1511" w:rsidRPr="00B01C17" w:rsidRDefault="009A1511">
      <w:pPr>
        <w:pStyle w:val="Textoindependiente"/>
        <w:ind w:left="0"/>
        <w:rPr>
          <w:rFonts w:ascii="Arial" w:hAnsi="Arial" w:cs="Arial"/>
          <w:sz w:val="24"/>
        </w:rPr>
      </w:pPr>
    </w:p>
    <w:p w:rsidR="009A1511" w:rsidRPr="00B01C17" w:rsidRDefault="00681CA5">
      <w:pPr>
        <w:pStyle w:val="Prrafodelista"/>
        <w:numPr>
          <w:ilvl w:val="0"/>
          <w:numId w:val="2"/>
        </w:numPr>
        <w:tabs>
          <w:tab w:val="left" w:pos="2542"/>
        </w:tabs>
        <w:spacing w:before="191"/>
        <w:ind w:left="2541"/>
        <w:rPr>
          <w:rFonts w:ascii="Arial" w:hAnsi="Arial" w:cs="Arial"/>
        </w:rPr>
      </w:pPr>
      <w:r w:rsidRPr="00B01C17">
        <w:rPr>
          <w:rFonts w:ascii="Arial" w:hAnsi="Arial" w:cs="Arial"/>
        </w:rPr>
        <w:t>Recibos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-3"/>
        </w:rPr>
        <w:t xml:space="preserve"> </w:t>
      </w:r>
      <w:r w:rsidRPr="00B01C17">
        <w:rPr>
          <w:rFonts w:ascii="Arial" w:hAnsi="Arial" w:cs="Arial"/>
        </w:rPr>
        <w:t>haberes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previsionales.</w:t>
      </w:r>
    </w:p>
    <w:p w:rsidR="009A1511" w:rsidRPr="00B01C17" w:rsidRDefault="009A1511">
      <w:pPr>
        <w:pStyle w:val="Textoindependiente"/>
        <w:ind w:left="0"/>
        <w:rPr>
          <w:rFonts w:ascii="Arial" w:hAnsi="Arial" w:cs="Arial"/>
          <w:sz w:val="24"/>
        </w:rPr>
      </w:pPr>
    </w:p>
    <w:p w:rsidR="009A1511" w:rsidRPr="00B01C17" w:rsidRDefault="00681CA5">
      <w:pPr>
        <w:pStyle w:val="Prrafodelista"/>
        <w:numPr>
          <w:ilvl w:val="0"/>
          <w:numId w:val="2"/>
        </w:numPr>
        <w:tabs>
          <w:tab w:val="left" w:pos="2542"/>
        </w:tabs>
        <w:spacing w:before="189"/>
        <w:ind w:left="2541"/>
        <w:rPr>
          <w:rFonts w:ascii="Arial" w:hAnsi="Arial" w:cs="Arial"/>
        </w:rPr>
      </w:pPr>
      <w:r w:rsidRPr="00B01C17">
        <w:rPr>
          <w:rFonts w:ascii="Arial" w:hAnsi="Arial" w:cs="Arial"/>
        </w:rPr>
        <w:t>Correo</w:t>
      </w:r>
      <w:r w:rsidRPr="00B01C17">
        <w:rPr>
          <w:rFonts w:ascii="Arial" w:hAnsi="Arial" w:cs="Arial"/>
          <w:spacing w:val="-3"/>
        </w:rPr>
        <w:t xml:space="preserve"> </w:t>
      </w:r>
      <w:r w:rsidRPr="00B01C17">
        <w:rPr>
          <w:rFonts w:ascii="Arial" w:hAnsi="Arial" w:cs="Arial"/>
        </w:rPr>
        <w:t>electrónico</w:t>
      </w:r>
      <w:r w:rsidRPr="00B01C17">
        <w:rPr>
          <w:rFonts w:ascii="Arial" w:hAnsi="Arial" w:cs="Arial"/>
          <w:spacing w:val="-4"/>
        </w:rPr>
        <w:t xml:space="preserve"> </w:t>
      </w:r>
      <w:r w:rsidRPr="00B01C17">
        <w:rPr>
          <w:rFonts w:ascii="Arial" w:hAnsi="Arial" w:cs="Arial"/>
        </w:rPr>
        <w:t>notificando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los</w:t>
      </w:r>
      <w:r w:rsidRPr="00B01C17">
        <w:rPr>
          <w:rFonts w:ascii="Arial" w:hAnsi="Arial" w:cs="Arial"/>
          <w:spacing w:val="-3"/>
        </w:rPr>
        <w:t xml:space="preserve"> </w:t>
      </w:r>
      <w:r w:rsidRPr="00B01C17">
        <w:rPr>
          <w:rFonts w:ascii="Arial" w:hAnsi="Arial" w:cs="Arial"/>
        </w:rPr>
        <w:t>aumentos.</w:t>
      </w:r>
    </w:p>
    <w:p w:rsidR="009A1511" w:rsidRPr="00B01C17" w:rsidRDefault="009A1511">
      <w:pPr>
        <w:pStyle w:val="Textoindependiente"/>
        <w:ind w:left="0"/>
        <w:rPr>
          <w:rFonts w:ascii="Arial" w:hAnsi="Arial" w:cs="Arial"/>
          <w:sz w:val="24"/>
        </w:rPr>
      </w:pPr>
    </w:p>
    <w:p w:rsidR="009A1511" w:rsidRPr="00B01C17" w:rsidRDefault="00681CA5">
      <w:pPr>
        <w:pStyle w:val="Prrafodelista"/>
        <w:numPr>
          <w:ilvl w:val="0"/>
          <w:numId w:val="2"/>
        </w:numPr>
        <w:tabs>
          <w:tab w:val="left" w:pos="2542"/>
        </w:tabs>
        <w:spacing w:before="191"/>
        <w:ind w:left="2541"/>
        <w:rPr>
          <w:rFonts w:ascii="Arial" w:hAnsi="Arial" w:cs="Arial"/>
        </w:rPr>
      </w:pPr>
      <w:r w:rsidRPr="00B01C17">
        <w:rPr>
          <w:rFonts w:ascii="Arial" w:hAnsi="Arial" w:cs="Arial"/>
        </w:rPr>
        <w:t>Factura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del</w:t>
      </w:r>
      <w:r w:rsidRPr="00B01C17">
        <w:rPr>
          <w:rFonts w:ascii="Arial" w:hAnsi="Arial" w:cs="Arial"/>
          <w:spacing w:val="-3"/>
        </w:rPr>
        <w:t xml:space="preserve"> </w:t>
      </w:r>
      <w:r w:rsidRPr="00B01C17">
        <w:rPr>
          <w:rFonts w:ascii="Arial" w:hAnsi="Arial" w:cs="Arial"/>
        </w:rPr>
        <w:t>mes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diciembre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del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2023 y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enero del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2024.</w:t>
      </w:r>
    </w:p>
    <w:p w:rsidR="009A1511" w:rsidRPr="00B01C17" w:rsidRDefault="009A1511">
      <w:pPr>
        <w:pStyle w:val="Textoindependiente"/>
        <w:ind w:left="0"/>
        <w:rPr>
          <w:rFonts w:ascii="Arial" w:hAnsi="Arial" w:cs="Arial"/>
          <w:sz w:val="24"/>
        </w:rPr>
      </w:pPr>
    </w:p>
    <w:p w:rsidR="009A1511" w:rsidRPr="00B01C17" w:rsidRDefault="00681CA5">
      <w:pPr>
        <w:pStyle w:val="Prrafodelista"/>
        <w:numPr>
          <w:ilvl w:val="0"/>
          <w:numId w:val="2"/>
        </w:numPr>
        <w:tabs>
          <w:tab w:val="left" w:pos="2542"/>
        </w:tabs>
        <w:spacing w:before="189"/>
        <w:ind w:left="2541"/>
        <w:rPr>
          <w:rFonts w:ascii="Arial" w:hAnsi="Arial" w:cs="Arial"/>
        </w:rPr>
      </w:pPr>
      <w:r w:rsidRPr="00B01C17">
        <w:rPr>
          <w:rFonts w:ascii="Arial" w:hAnsi="Arial" w:cs="Arial"/>
        </w:rPr>
        <w:t>Informe</w:t>
      </w:r>
      <w:r w:rsidRPr="00B01C17">
        <w:rPr>
          <w:rFonts w:ascii="Arial" w:hAnsi="Arial" w:cs="Arial"/>
          <w:spacing w:val="-3"/>
        </w:rPr>
        <w:t xml:space="preserve"> </w:t>
      </w:r>
      <w:r w:rsidRPr="00B01C17">
        <w:rPr>
          <w:rFonts w:ascii="Arial" w:hAnsi="Arial" w:cs="Arial"/>
        </w:rPr>
        <w:t>médico</w:t>
      </w:r>
    </w:p>
    <w:p w:rsidR="009A1511" w:rsidRPr="00B01C17" w:rsidRDefault="009A1511">
      <w:pPr>
        <w:pStyle w:val="Textoindependiente"/>
        <w:ind w:left="0"/>
        <w:rPr>
          <w:rFonts w:ascii="Arial" w:hAnsi="Arial" w:cs="Arial"/>
          <w:sz w:val="24"/>
        </w:rPr>
      </w:pPr>
    </w:p>
    <w:p w:rsidR="009A1511" w:rsidRPr="00B01C17" w:rsidRDefault="00681CA5">
      <w:pPr>
        <w:pStyle w:val="Prrafodelista"/>
        <w:numPr>
          <w:ilvl w:val="0"/>
          <w:numId w:val="2"/>
        </w:numPr>
        <w:tabs>
          <w:tab w:val="left" w:pos="2542"/>
        </w:tabs>
        <w:spacing w:before="191"/>
        <w:ind w:left="2541"/>
        <w:rPr>
          <w:rFonts w:ascii="Arial" w:hAnsi="Arial" w:cs="Arial"/>
        </w:rPr>
      </w:pPr>
      <w:r w:rsidRPr="00B01C17">
        <w:rPr>
          <w:rFonts w:ascii="Arial" w:hAnsi="Arial" w:cs="Arial"/>
        </w:rPr>
        <w:t>Resolución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Ministerio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Salud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2577/2022</w:t>
      </w:r>
    </w:p>
    <w:p w:rsidR="009A1511" w:rsidRPr="00B01C17" w:rsidRDefault="009A1511">
      <w:pPr>
        <w:pStyle w:val="Textoindependiente"/>
        <w:ind w:left="0"/>
        <w:rPr>
          <w:rFonts w:ascii="Arial" w:hAnsi="Arial" w:cs="Arial"/>
          <w:sz w:val="24"/>
        </w:rPr>
      </w:pPr>
    </w:p>
    <w:p w:rsidR="009A1511" w:rsidRPr="00B01C17" w:rsidRDefault="00681CA5">
      <w:pPr>
        <w:pStyle w:val="Prrafodelista"/>
        <w:numPr>
          <w:ilvl w:val="0"/>
          <w:numId w:val="3"/>
        </w:numPr>
        <w:tabs>
          <w:tab w:val="left" w:pos="2681"/>
        </w:tabs>
        <w:spacing w:before="191"/>
        <w:ind w:hanging="260"/>
        <w:rPr>
          <w:rFonts w:ascii="Arial" w:hAnsi="Arial" w:cs="Arial"/>
        </w:rPr>
      </w:pPr>
      <w:r w:rsidRPr="00B01C17">
        <w:rPr>
          <w:rFonts w:ascii="Arial" w:hAnsi="Arial" w:cs="Arial"/>
        </w:rPr>
        <w:t>informativa:</w:t>
      </w:r>
    </w:p>
    <w:p w:rsidR="009A1511" w:rsidRPr="00B01C17" w:rsidRDefault="009A1511">
      <w:pPr>
        <w:pStyle w:val="Textoindependiente"/>
        <w:ind w:left="0"/>
        <w:rPr>
          <w:rFonts w:ascii="Arial" w:hAnsi="Arial" w:cs="Arial"/>
          <w:sz w:val="24"/>
        </w:rPr>
      </w:pPr>
    </w:p>
    <w:p w:rsidR="009A1511" w:rsidRPr="00B01C17" w:rsidRDefault="00681CA5">
      <w:pPr>
        <w:pStyle w:val="Textoindependiente"/>
        <w:spacing w:before="189"/>
        <w:ind w:left="2421"/>
        <w:rPr>
          <w:rFonts w:ascii="Arial" w:hAnsi="Arial" w:cs="Arial"/>
        </w:rPr>
      </w:pPr>
      <w:r w:rsidRPr="00B01C17">
        <w:rPr>
          <w:rFonts w:ascii="Arial" w:hAnsi="Arial" w:cs="Arial"/>
        </w:rPr>
        <w:t>Se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ordene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librar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los</w:t>
      </w:r>
      <w:r w:rsidRPr="00B01C17">
        <w:rPr>
          <w:rFonts w:ascii="Arial" w:hAnsi="Arial" w:cs="Arial"/>
          <w:spacing w:val="-4"/>
        </w:rPr>
        <w:t xml:space="preserve"> </w:t>
      </w:r>
      <w:r w:rsidRPr="00B01C17">
        <w:rPr>
          <w:rFonts w:ascii="Arial" w:hAnsi="Arial" w:cs="Arial"/>
        </w:rPr>
        <w:t>siguientes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oficios:</w:t>
      </w:r>
    </w:p>
    <w:p w:rsidR="009A1511" w:rsidRPr="00B01C17" w:rsidRDefault="009A1511">
      <w:pPr>
        <w:rPr>
          <w:rFonts w:ascii="Arial" w:hAnsi="Arial" w:cs="Arial"/>
        </w:rPr>
        <w:sectPr w:rsidR="009A1511" w:rsidRPr="00B01C17">
          <w:pgSz w:w="11900" w:h="16840"/>
          <w:pgMar w:top="1580" w:right="720" w:bottom="280" w:left="140" w:header="720" w:footer="720" w:gutter="0"/>
          <w:cols w:space="720"/>
        </w:sectPr>
      </w:pPr>
    </w:p>
    <w:p w:rsidR="009A1511" w:rsidRPr="00B01C17" w:rsidRDefault="00681CA5">
      <w:pPr>
        <w:pStyle w:val="Prrafodelista"/>
        <w:numPr>
          <w:ilvl w:val="0"/>
          <w:numId w:val="2"/>
        </w:numPr>
        <w:tabs>
          <w:tab w:val="left" w:pos="2558"/>
        </w:tabs>
        <w:spacing w:before="77" w:line="403" w:lineRule="auto"/>
        <w:ind w:right="344" w:firstLine="854"/>
        <w:rPr>
          <w:rFonts w:ascii="Arial" w:hAnsi="Arial" w:cs="Arial"/>
        </w:rPr>
      </w:pPr>
      <w:r w:rsidRPr="00B01C17">
        <w:rPr>
          <w:rFonts w:ascii="Arial" w:hAnsi="Arial" w:cs="Arial"/>
        </w:rPr>
        <w:lastRenderedPageBreak/>
        <w:t xml:space="preserve">A </w:t>
      </w:r>
      <w:r w:rsidR="00CA7487" w:rsidRPr="00CA7487">
        <w:rPr>
          <w:rFonts w:ascii="Arial" w:hAnsi="Arial" w:cs="Arial"/>
          <w:b/>
        </w:rPr>
        <w:t>(EMPRESA DE MEDICINA PREPAGA)</w:t>
      </w:r>
      <w:r w:rsidRPr="00B01C17">
        <w:rPr>
          <w:rFonts w:ascii="Arial" w:hAnsi="Arial" w:cs="Arial"/>
        </w:rPr>
        <w:t xml:space="preserve">, a los efectos de que acompañe el expediente de afiliado del suscripto </w:t>
      </w:r>
      <w:r w:rsidRPr="00B01C17">
        <w:rPr>
          <w:rFonts w:ascii="Arial" w:hAnsi="Arial" w:cs="Arial"/>
          <w:b/>
        </w:rPr>
        <w:t xml:space="preserve">(Nombre apellido y </w:t>
      </w:r>
      <w:proofErr w:type="spellStart"/>
      <w:r w:rsidRPr="00B01C17">
        <w:rPr>
          <w:rFonts w:ascii="Arial" w:hAnsi="Arial" w:cs="Arial"/>
          <w:b/>
        </w:rPr>
        <w:t>dni</w:t>
      </w:r>
      <w:proofErr w:type="spellEnd"/>
      <w:r w:rsidRPr="00B01C17">
        <w:rPr>
          <w:rFonts w:ascii="Arial" w:hAnsi="Arial" w:cs="Arial"/>
          <w:b/>
        </w:rPr>
        <w:t>).</w:t>
      </w:r>
    </w:p>
    <w:p w:rsidR="009A1511" w:rsidRPr="00B01C17" w:rsidRDefault="009A1511">
      <w:pPr>
        <w:pStyle w:val="Textoindependiente"/>
        <w:spacing w:before="5"/>
        <w:ind w:left="0"/>
        <w:rPr>
          <w:rFonts w:ascii="Arial" w:hAnsi="Arial" w:cs="Arial"/>
          <w:sz w:val="21"/>
        </w:rPr>
      </w:pPr>
    </w:p>
    <w:p w:rsidR="009A1511" w:rsidRPr="00B01C17" w:rsidRDefault="00681CA5">
      <w:pPr>
        <w:pStyle w:val="Prrafodelista"/>
        <w:numPr>
          <w:ilvl w:val="0"/>
          <w:numId w:val="2"/>
        </w:numPr>
        <w:tabs>
          <w:tab w:val="left" w:pos="2549"/>
        </w:tabs>
        <w:spacing w:line="403" w:lineRule="auto"/>
        <w:ind w:right="341" w:firstLine="854"/>
        <w:rPr>
          <w:rFonts w:ascii="Arial" w:hAnsi="Arial" w:cs="Arial"/>
        </w:rPr>
      </w:pPr>
      <w:r w:rsidRPr="00B01C17">
        <w:rPr>
          <w:rFonts w:ascii="Arial" w:hAnsi="Arial" w:cs="Arial"/>
        </w:rPr>
        <w:t>Al Ministerio de Salud de la Nación – Superintendencia de Servicios de Salud, a los</w:t>
      </w:r>
      <w:r w:rsidRPr="00B01C17">
        <w:rPr>
          <w:rFonts w:ascii="Arial" w:hAnsi="Arial" w:cs="Arial"/>
          <w:spacing w:val="-59"/>
        </w:rPr>
        <w:t xml:space="preserve"> </w:t>
      </w:r>
      <w:r w:rsidRPr="00B01C17">
        <w:rPr>
          <w:rFonts w:ascii="Arial" w:hAnsi="Arial" w:cs="Arial"/>
        </w:rPr>
        <w:t>efectos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-5"/>
        </w:rPr>
        <w:t xml:space="preserve"> </w:t>
      </w:r>
      <w:r w:rsidRPr="00B01C17">
        <w:rPr>
          <w:rFonts w:ascii="Arial" w:hAnsi="Arial" w:cs="Arial"/>
        </w:rPr>
        <w:t>que informe:</w:t>
      </w:r>
    </w:p>
    <w:p w:rsidR="009A1511" w:rsidRPr="00B01C17" w:rsidRDefault="009A1511">
      <w:pPr>
        <w:pStyle w:val="Textoindependiente"/>
        <w:spacing w:before="8"/>
        <w:ind w:left="0"/>
        <w:rPr>
          <w:rFonts w:ascii="Arial" w:hAnsi="Arial" w:cs="Arial"/>
          <w:sz w:val="21"/>
        </w:rPr>
      </w:pPr>
    </w:p>
    <w:p w:rsidR="009A1511" w:rsidRPr="00B01C17" w:rsidRDefault="00681CA5">
      <w:pPr>
        <w:pStyle w:val="Prrafodelista"/>
        <w:numPr>
          <w:ilvl w:val="1"/>
          <w:numId w:val="3"/>
        </w:numPr>
        <w:tabs>
          <w:tab w:val="left" w:pos="2621"/>
        </w:tabs>
        <w:spacing w:line="403" w:lineRule="auto"/>
        <w:ind w:right="524" w:firstLine="854"/>
        <w:rPr>
          <w:rFonts w:ascii="Arial" w:hAnsi="Arial" w:cs="Arial"/>
        </w:rPr>
      </w:pPr>
      <w:r w:rsidRPr="00B01C17">
        <w:rPr>
          <w:rFonts w:ascii="Arial" w:hAnsi="Arial" w:cs="Arial"/>
        </w:rPr>
        <w:t>Aumentos autorizados para los planes de medicina prepaga desde diciembre del</w:t>
      </w:r>
      <w:r w:rsidRPr="00B01C17">
        <w:rPr>
          <w:rFonts w:ascii="Arial" w:hAnsi="Arial" w:cs="Arial"/>
          <w:spacing w:val="-59"/>
        </w:rPr>
        <w:t xml:space="preserve"> </w:t>
      </w:r>
      <w:r w:rsidRPr="00B01C17">
        <w:rPr>
          <w:rFonts w:ascii="Arial" w:hAnsi="Arial" w:cs="Arial"/>
        </w:rPr>
        <w:t>2023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a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febrero del 2024.</w:t>
      </w:r>
    </w:p>
    <w:p w:rsidR="009A1511" w:rsidRPr="00B01C17" w:rsidRDefault="009A1511">
      <w:pPr>
        <w:pStyle w:val="Textoindependiente"/>
        <w:spacing w:before="7"/>
        <w:ind w:left="0"/>
        <w:rPr>
          <w:rFonts w:ascii="Arial" w:hAnsi="Arial" w:cs="Arial"/>
          <w:sz w:val="21"/>
        </w:rPr>
      </w:pPr>
    </w:p>
    <w:p w:rsidR="009A1511" w:rsidRPr="00B01C17" w:rsidRDefault="00681CA5">
      <w:pPr>
        <w:pStyle w:val="Textoindependiente"/>
        <w:spacing w:before="1" w:line="381" w:lineRule="auto"/>
        <w:ind w:right="119" w:firstLine="854"/>
        <w:jc w:val="both"/>
        <w:rPr>
          <w:rFonts w:ascii="Arial" w:hAnsi="Arial" w:cs="Arial"/>
        </w:rPr>
      </w:pPr>
      <w:r w:rsidRPr="00B01C17">
        <w:rPr>
          <w:rFonts w:ascii="Arial" w:hAnsi="Arial" w:cs="Arial"/>
        </w:rPr>
        <w:t>c) A la Administración Nacional de la Seguridad Social (ANSES) a los efectos de que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informe</w:t>
      </w:r>
      <w:r w:rsidRPr="00B01C17">
        <w:rPr>
          <w:rFonts w:ascii="Arial" w:hAnsi="Arial" w:cs="Arial"/>
          <w:spacing w:val="33"/>
        </w:rPr>
        <w:t xml:space="preserve"> </w:t>
      </w:r>
      <w:r w:rsidRPr="00B01C17">
        <w:rPr>
          <w:rFonts w:ascii="Arial" w:hAnsi="Arial" w:cs="Arial"/>
        </w:rPr>
        <w:t>la</w:t>
      </w:r>
      <w:r w:rsidRPr="00B01C17">
        <w:rPr>
          <w:rFonts w:ascii="Arial" w:hAnsi="Arial" w:cs="Arial"/>
          <w:spacing w:val="33"/>
        </w:rPr>
        <w:t xml:space="preserve"> </w:t>
      </w:r>
      <w:r w:rsidRPr="00B01C17">
        <w:rPr>
          <w:rFonts w:ascii="Arial" w:hAnsi="Arial" w:cs="Arial"/>
        </w:rPr>
        <w:t>totalidad</w:t>
      </w:r>
      <w:r w:rsidRPr="00B01C17">
        <w:rPr>
          <w:rFonts w:ascii="Arial" w:hAnsi="Arial" w:cs="Arial"/>
          <w:spacing w:val="33"/>
        </w:rPr>
        <w:t xml:space="preserve"> </w:t>
      </w: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32"/>
        </w:rPr>
        <w:t xml:space="preserve"> </w:t>
      </w:r>
      <w:r w:rsidRPr="00B01C17">
        <w:rPr>
          <w:rFonts w:ascii="Arial" w:hAnsi="Arial" w:cs="Arial"/>
        </w:rPr>
        <w:t>haberes</w:t>
      </w:r>
      <w:r w:rsidRPr="00B01C17">
        <w:rPr>
          <w:rFonts w:ascii="Arial" w:hAnsi="Arial" w:cs="Arial"/>
          <w:spacing w:val="33"/>
        </w:rPr>
        <w:t xml:space="preserve"> </w:t>
      </w:r>
      <w:r w:rsidRPr="00B01C17">
        <w:rPr>
          <w:rFonts w:ascii="Arial" w:hAnsi="Arial" w:cs="Arial"/>
        </w:rPr>
        <w:t>previsionales</w:t>
      </w:r>
      <w:r w:rsidRPr="00B01C17">
        <w:rPr>
          <w:rFonts w:ascii="Arial" w:hAnsi="Arial" w:cs="Arial"/>
          <w:spacing w:val="33"/>
        </w:rPr>
        <w:t xml:space="preserve"> </w:t>
      </w:r>
      <w:r w:rsidRPr="00B01C17">
        <w:rPr>
          <w:rFonts w:ascii="Arial" w:hAnsi="Arial" w:cs="Arial"/>
        </w:rPr>
        <w:t>que</w:t>
      </w:r>
      <w:r w:rsidRPr="00B01C17">
        <w:rPr>
          <w:rFonts w:ascii="Arial" w:hAnsi="Arial" w:cs="Arial"/>
          <w:spacing w:val="33"/>
        </w:rPr>
        <w:t xml:space="preserve"> </w:t>
      </w:r>
      <w:r w:rsidRPr="00B01C17">
        <w:rPr>
          <w:rFonts w:ascii="Arial" w:hAnsi="Arial" w:cs="Arial"/>
        </w:rPr>
        <w:t>percibe</w:t>
      </w:r>
      <w:r w:rsidRPr="00B01C17">
        <w:rPr>
          <w:rFonts w:ascii="Arial" w:hAnsi="Arial" w:cs="Arial"/>
          <w:spacing w:val="32"/>
        </w:rPr>
        <w:t xml:space="preserve"> </w:t>
      </w:r>
      <w:r w:rsidRPr="00B01C17">
        <w:rPr>
          <w:rFonts w:ascii="Arial" w:hAnsi="Arial" w:cs="Arial"/>
        </w:rPr>
        <w:t>el</w:t>
      </w:r>
      <w:r w:rsidRPr="00B01C17">
        <w:rPr>
          <w:rFonts w:ascii="Arial" w:hAnsi="Arial" w:cs="Arial"/>
          <w:spacing w:val="32"/>
        </w:rPr>
        <w:t xml:space="preserve"> </w:t>
      </w:r>
      <w:r w:rsidRPr="00B01C17">
        <w:rPr>
          <w:rFonts w:ascii="Arial" w:hAnsi="Arial" w:cs="Arial"/>
          <w:b/>
        </w:rPr>
        <w:t>suscripto</w:t>
      </w:r>
      <w:r w:rsidRPr="00B01C17">
        <w:rPr>
          <w:rFonts w:ascii="Arial" w:hAnsi="Arial" w:cs="Arial"/>
          <w:b/>
          <w:spacing w:val="30"/>
        </w:rPr>
        <w:t xml:space="preserve"> </w:t>
      </w:r>
      <w:r w:rsidRPr="00B01C17">
        <w:rPr>
          <w:rFonts w:ascii="Arial" w:hAnsi="Arial" w:cs="Arial"/>
          <w:b/>
        </w:rPr>
        <w:t xml:space="preserve">(Nombre apellido y </w:t>
      </w:r>
      <w:proofErr w:type="spellStart"/>
      <w:r w:rsidRPr="00B01C17">
        <w:rPr>
          <w:rFonts w:ascii="Arial" w:hAnsi="Arial" w:cs="Arial"/>
          <w:b/>
        </w:rPr>
        <w:t>dni</w:t>
      </w:r>
      <w:proofErr w:type="spellEnd"/>
      <w:r w:rsidRPr="00B01C17">
        <w:rPr>
          <w:rFonts w:ascii="Arial" w:hAnsi="Arial" w:cs="Arial"/>
          <w:b/>
        </w:rPr>
        <w:t>).</w:t>
      </w:r>
    </w:p>
    <w:p w:rsidR="009A1511" w:rsidRPr="00B01C17" w:rsidRDefault="009A1511">
      <w:pPr>
        <w:pStyle w:val="Textoindependiente"/>
        <w:ind w:left="0"/>
        <w:rPr>
          <w:rFonts w:ascii="Arial" w:hAnsi="Arial" w:cs="Arial"/>
          <w:sz w:val="24"/>
        </w:rPr>
      </w:pPr>
    </w:p>
    <w:p w:rsidR="009A1511" w:rsidRPr="00B01C17" w:rsidRDefault="00681CA5">
      <w:pPr>
        <w:pStyle w:val="Ttulo1"/>
        <w:spacing w:before="188"/>
        <w:ind w:left="2421"/>
      </w:pPr>
      <w:r w:rsidRPr="00B01C17">
        <w:t>XV.-</w:t>
      </w:r>
      <w:r w:rsidRPr="00B01C17">
        <w:rPr>
          <w:spacing w:val="-1"/>
        </w:rPr>
        <w:t xml:space="preserve"> </w:t>
      </w:r>
      <w:r w:rsidRPr="00B01C17">
        <w:t>PETITORIO</w:t>
      </w:r>
    </w:p>
    <w:p w:rsidR="009A1511" w:rsidRPr="00B01C17" w:rsidRDefault="009A1511">
      <w:pPr>
        <w:pStyle w:val="Textoindependiente"/>
        <w:ind w:left="0"/>
        <w:rPr>
          <w:rFonts w:ascii="Arial" w:hAnsi="Arial" w:cs="Arial"/>
          <w:b/>
          <w:sz w:val="24"/>
        </w:rPr>
      </w:pPr>
    </w:p>
    <w:p w:rsidR="009A1511" w:rsidRPr="00B01C17" w:rsidRDefault="00681CA5">
      <w:pPr>
        <w:pStyle w:val="Textoindependiente"/>
        <w:spacing w:before="198"/>
        <w:ind w:left="2421"/>
        <w:rPr>
          <w:rFonts w:ascii="Arial" w:hAnsi="Arial" w:cs="Arial"/>
        </w:rPr>
      </w:pPr>
      <w:r w:rsidRPr="00B01C17">
        <w:rPr>
          <w:rFonts w:ascii="Arial" w:hAnsi="Arial" w:cs="Arial"/>
        </w:rPr>
        <w:t>En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mérito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cuanto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aquí</w:t>
      </w:r>
      <w:r w:rsidRPr="00B01C17">
        <w:rPr>
          <w:rFonts w:ascii="Arial" w:hAnsi="Arial" w:cs="Arial"/>
          <w:spacing w:val="-4"/>
        </w:rPr>
        <w:t xml:space="preserve"> </w:t>
      </w:r>
      <w:r w:rsidRPr="00B01C17">
        <w:rPr>
          <w:rFonts w:ascii="Arial" w:hAnsi="Arial" w:cs="Arial"/>
        </w:rPr>
        <w:t>he expuesto, de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VS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solicito:</w:t>
      </w:r>
    </w:p>
    <w:p w:rsidR="009A1511" w:rsidRPr="00B01C17" w:rsidRDefault="009A1511">
      <w:pPr>
        <w:pStyle w:val="Textoindependiente"/>
        <w:spacing w:before="1"/>
        <w:ind w:left="0"/>
        <w:rPr>
          <w:rFonts w:ascii="Arial" w:hAnsi="Arial" w:cs="Arial"/>
          <w:sz w:val="23"/>
        </w:rPr>
      </w:pPr>
    </w:p>
    <w:p w:rsidR="009A1511" w:rsidRPr="00B01C17" w:rsidRDefault="00681CA5">
      <w:pPr>
        <w:pStyle w:val="Prrafodelista"/>
        <w:numPr>
          <w:ilvl w:val="0"/>
          <w:numId w:val="1"/>
        </w:numPr>
        <w:tabs>
          <w:tab w:val="left" w:pos="2741"/>
        </w:tabs>
        <w:spacing w:line="360" w:lineRule="auto"/>
        <w:ind w:right="974" w:firstLine="854"/>
        <w:rPr>
          <w:rFonts w:ascii="Arial" w:hAnsi="Arial" w:cs="Arial"/>
        </w:rPr>
      </w:pPr>
      <w:r w:rsidRPr="00B01C17">
        <w:rPr>
          <w:rFonts w:ascii="Arial" w:hAnsi="Arial" w:cs="Arial"/>
        </w:rPr>
        <w:t>Me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tenga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por presentado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por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parte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y</w:t>
      </w:r>
      <w:r w:rsidRPr="00B01C17">
        <w:rPr>
          <w:rFonts w:ascii="Arial" w:hAnsi="Arial" w:cs="Arial"/>
          <w:spacing w:val="-3"/>
        </w:rPr>
        <w:t xml:space="preserve"> </w:t>
      </w:r>
      <w:r w:rsidRPr="00B01C17">
        <w:rPr>
          <w:rFonts w:ascii="Arial" w:hAnsi="Arial" w:cs="Arial"/>
        </w:rPr>
        <w:t>con</w:t>
      </w:r>
      <w:r w:rsidRPr="00B01C17">
        <w:rPr>
          <w:rFonts w:ascii="Arial" w:hAnsi="Arial" w:cs="Arial"/>
          <w:spacing w:val="-3"/>
        </w:rPr>
        <w:t xml:space="preserve"> </w:t>
      </w:r>
      <w:r w:rsidRPr="00B01C17">
        <w:rPr>
          <w:rFonts w:ascii="Arial" w:hAnsi="Arial" w:cs="Arial"/>
        </w:rPr>
        <w:t>el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domicilio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procesal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y</w:t>
      </w:r>
      <w:r w:rsidRPr="00B01C17">
        <w:rPr>
          <w:rFonts w:ascii="Arial" w:hAnsi="Arial" w:cs="Arial"/>
          <w:spacing w:val="-3"/>
        </w:rPr>
        <w:t xml:space="preserve"> </w:t>
      </w:r>
      <w:r w:rsidRPr="00B01C17">
        <w:rPr>
          <w:rFonts w:ascii="Arial" w:hAnsi="Arial" w:cs="Arial"/>
        </w:rPr>
        <w:t>electrónico</w:t>
      </w:r>
      <w:r w:rsidRPr="00B01C17">
        <w:rPr>
          <w:rFonts w:ascii="Arial" w:hAnsi="Arial" w:cs="Arial"/>
          <w:spacing w:val="-58"/>
        </w:rPr>
        <w:t xml:space="preserve"> </w:t>
      </w:r>
      <w:r w:rsidRPr="00B01C17">
        <w:rPr>
          <w:rFonts w:ascii="Arial" w:hAnsi="Arial" w:cs="Arial"/>
        </w:rPr>
        <w:t>constituido.</w:t>
      </w:r>
    </w:p>
    <w:p w:rsidR="009A1511" w:rsidRPr="00B01C17" w:rsidRDefault="00681CA5">
      <w:pPr>
        <w:pStyle w:val="Prrafodelista"/>
        <w:numPr>
          <w:ilvl w:val="0"/>
          <w:numId w:val="1"/>
        </w:numPr>
        <w:tabs>
          <w:tab w:val="left" w:pos="2710"/>
        </w:tabs>
        <w:spacing w:before="139" w:line="400" w:lineRule="auto"/>
        <w:ind w:right="672" w:firstLine="854"/>
        <w:rPr>
          <w:rFonts w:ascii="Arial" w:hAnsi="Arial" w:cs="Arial"/>
        </w:rPr>
      </w:pPr>
      <w:r w:rsidRPr="00B01C17">
        <w:rPr>
          <w:rFonts w:ascii="Arial" w:hAnsi="Arial" w:cs="Arial"/>
        </w:rPr>
        <w:t>Se tenga por promovida en legal tiempo y forma la presente acción de amparo</w:t>
      </w:r>
      <w:r w:rsidRPr="00B01C17">
        <w:rPr>
          <w:rFonts w:ascii="Arial" w:hAnsi="Arial" w:cs="Arial"/>
          <w:spacing w:val="-59"/>
        </w:rPr>
        <w:t xml:space="preserve"> </w:t>
      </w:r>
      <w:r w:rsidRPr="00B01C17">
        <w:rPr>
          <w:rFonts w:ascii="Arial" w:hAnsi="Arial" w:cs="Arial"/>
        </w:rPr>
        <w:t>colectivo contra</w:t>
      </w:r>
      <w:r w:rsidRPr="00B01C17">
        <w:rPr>
          <w:rFonts w:ascii="Arial" w:hAnsi="Arial" w:cs="Arial"/>
          <w:spacing w:val="-2"/>
        </w:rPr>
        <w:t xml:space="preserve"> </w:t>
      </w:r>
      <w:r w:rsidR="00567F28" w:rsidRPr="00567F28">
        <w:rPr>
          <w:rFonts w:ascii="Arial" w:hAnsi="Arial" w:cs="Arial"/>
          <w:b/>
        </w:rPr>
        <w:t>(EMPRESA DE MEDICINA PREPAGA)</w:t>
      </w:r>
    </w:p>
    <w:p w:rsidR="009A1511" w:rsidRPr="00B01C17" w:rsidRDefault="00681CA5">
      <w:pPr>
        <w:pStyle w:val="Prrafodelista"/>
        <w:numPr>
          <w:ilvl w:val="0"/>
          <w:numId w:val="1"/>
        </w:numPr>
        <w:tabs>
          <w:tab w:val="left" w:pos="2743"/>
        </w:tabs>
        <w:spacing w:before="3" w:line="403" w:lineRule="auto"/>
        <w:ind w:right="645" w:firstLine="854"/>
        <w:rPr>
          <w:rFonts w:ascii="Arial" w:hAnsi="Arial" w:cs="Arial"/>
        </w:rPr>
      </w:pPr>
      <w:r w:rsidRPr="00B01C17">
        <w:rPr>
          <w:rFonts w:ascii="Arial" w:hAnsi="Arial" w:cs="Arial"/>
        </w:rPr>
        <w:t>De forma urgente e inaudito parte, se haga lugar a las medidas cautelares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requeridas,</w:t>
      </w:r>
      <w:r w:rsidRPr="00B01C17">
        <w:rPr>
          <w:rFonts w:ascii="Arial" w:hAnsi="Arial" w:cs="Arial"/>
          <w:spacing w:val="-3"/>
        </w:rPr>
        <w:t xml:space="preserve"> </w:t>
      </w:r>
      <w:r w:rsidRPr="00B01C17">
        <w:rPr>
          <w:rFonts w:ascii="Arial" w:hAnsi="Arial" w:cs="Arial"/>
        </w:rPr>
        <w:t>librándose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oficio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inmediato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a</w:t>
      </w:r>
      <w:r w:rsidRPr="00B01C17">
        <w:rPr>
          <w:rFonts w:ascii="Arial" w:hAnsi="Arial" w:cs="Arial"/>
          <w:spacing w:val="-3"/>
        </w:rPr>
        <w:t xml:space="preserve"> </w:t>
      </w:r>
      <w:r w:rsidR="00567F28" w:rsidRPr="00567F28">
        <w:rPr>
          <w:rFonts w:ascii="Arial" w:hAnsi="Arial" w:cs="Arial"/>
          <w:b/>
        </w:rPr>
        <w:t>(EMPRESA DE MEDICINA PREPAGA)</w:t>
      </w:r>
      <w:r w:rsidRPr="00B01C17">
        <w:rPr>
          <w:rFonts w:ascii="Arial" w:hAnsi="Arial" w:cs="Arial"/>
        </w:rPr>
        <w:t>,</w:t>
      </w:r>
      <w:r w:rsidRPr="00B01C17">
        <w:rPr>
          <w:rFonts w:ascii="Arial" w:hAnsi="Arial" w:cs="Arial"/>
          <w:spacing w:val="-3"/>
        </w:rPr>
        <w:t xml:space="preserve"> </w:t>
      </w:r>
      <w:r w:rsidRPr="00B01C17">
        <w:rPr>
          <w:rFonts w:ascii="Arial" w:hAnsi="Arial" w:cs="Arial"/>
        </w:rPr>
        <w:t>con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habilitación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días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y</w:t>
      </w:r>
      <w:r w:rsidRPr="00B01C17">
        <w:rPr>
          <w:rFonts w:ascii="Arial" w:hAnsi="Arial" w:cs="Arial"/>
          <w:spacing w:val="-3"/>
        </w:rPr>
        <w:t xml:space="preserve"> </w:t>
      </w:r>
      <w:r w:rsidRPr="00B01C17">
        <w:rPr>
          <w:rFonts w:ascii="Arial" w:hAnsi="Arial" w:cs="Arial"/>
        </w:rPr>
        <w:t>horas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inhábiles.</w:t>
      </w:r>
    </w:p>
    <w:p w:rsidR="009A1511" w:rsidRPr="00B01C17" w:rsidRDefault="00681CA5">
      <w:pPr>
        <w:pStyle w:val="Prrafodelista"/>
        <w:numPr>
          <w:ilvl w:val="0"/>
          <w:numId w:val="1"/>
        </w:numPr>
        <w:tabs>
          <w:tab w:val="left" w:pos="2662"/>
        </w:tabs>
        <w:spacing w:line="250" w:lineRule="exact"/>
        <w:ind w:left="2661" w:hanging="248"/>
        <w:rPr>
          <w:rFonts w:ascii="Arial" w:hAnsi="Arial" w:cs="Arial"/>
        </w:rPr>
      </w:pPr>
      <w:r w:rsidRPr="00B01C17">
        <w:rPr>
          <w:rFonts w:ascii="Arial" w:hAnsi="Arial" w:cs="Arial"/>
        </w:rPr>
        <w:t>Se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tenga</w:t>
      </w:r>
      <w:r w:rsidRPr="00B01C17">
        <w:rPr>
          <w:rFonts w:ascii="Arial" w:hAnsi="Arial" w:cs="Arial"/>
          <w:spacing w:val="-3"/>
        </w:rPr>
        <w:t xml:space="preserve"> </w:t>
      </w:r>
      <w:r w:rsidRPr="00B01C17">
        <w:rPr>
          <w:rFonts w:ascii="Arial" w:hAnsi="Arial" w:cs="Arial"/>
        </w:rPr>
        <w:t>presente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la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prueba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ofrecida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y</w:t>
      </w:r>
      <w:r w:rsidRPr="00B01C17">
        <w:rPr>
          <w:rFonts w:ascii="Arial" w:hAnsi="Arial" w:cs="Arial"/>
          <w:spacing w:val="-3"/>
        </w:rPr>
        <w:t xml:space="preserve"> </w:t>
      </w:r>
      <w:r w:rsidRPr="00B01C17">
        <w:rPr>
          <w:rFonts w:ascii="Arial" w:hAnsi="Arial" w:cs="Arial"/>
        </w:rPr>
        <w:t>la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documentación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acompañada.</w:t>
      </w:r>
    </w:p>
    <w:p w:rsidR="009A1511" w:rsidRPr="00B01C17" w:rsidRDefault="009A1511">
      <w:pPr>
        <w:pStyle w:val="Textoindependiente"/>
        <w:ind w:left="0"/>
        <w:rPr>
          <w:rFonts w:ascii="Arial" w:hAnsi="Arial" w:cs="Arial"/>
          <w:sz w:val="23"/>
        </w:rPr>
      </w:pPr>
    </w:p>
    <w:p w:rsidR="009A1511" w:rsidRPr="00B01C17" w:rsidRDefault="00681CA5">
      <w:pPr>
        <w:pStyle w:val="Prrafodelista"/>
        <w:numPr>
          <w:ilvl w:val="0"/>
          <w:numId w:val="1"/>
        </w:numPr>
        <w:tabs>
          <w:tab w:val="left" w:pos="2662"/>
        </w:tabs>
        <w:ind w:left="2661" w:hanging="248"/>
        <w:rPr>
          <w:rFonts w:ascii="Arial" w:hAnsi="Arial" w:cs="Arial"/>
        </w:rPr>
      </w:pPr>
      <w:r w:rsidRPr="00B01C17">
        <w:rPr>
          <w:rFonts w:ascii="Arial" w:hAnsi="Arial" w:cs="Arial"/>
        </w:rPr>
        <w:t>Se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corra</w:t>
      </w:r>
      <w:r w:rsidRPr="00B01C17">
        <w:rPr>
          <w:rFonts w:ascii="Arial" w:hAnsi="Arial" w:cs="Arial"/>
          <w:spacing w:val="-3"/>
        </w:rPr>
        <w:t xml:space="preserve"> </w:t>
      </w:r>
      <w:r w:rsidRPr="00B01C17">
        <w:rPr>
          <w:rFonts w:ascii="Arial" w:hAnsi="Arial" w:cs="Arial"/>
        </w:rPr>
        <w:t>traslado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-3"/>
        </w:rPr>
        <w:t xml:space="preserve"> </w:t>
      </w:r>
      <w:r w:rsidRPr="00B01C17">
        <w:rPr>
          <w:rFonts w:ascii="Arial" w:hAnsi="Arial" w:cs="Arial"/>
        </w:rPr>
        <w:t>la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presente</w:t>
      </w:r>
      <w:r w:rsidRPr="00B01C17">
        <w:rPr>
          <w:rFonts w:ascii="Arial" w:hAnsi="Arial" w:cs="Arial"/>
          <w:spacing w:val="-3"/>
        </w:rPr>
        <w:t xml:space="preserve"> </w:t>
      </w:r>
      <w:r w:rsidRPr="00B01C17">
        <w:rPr>
          <w:rFonts w:ascii="Arial" w:hAnsi="Arial" w:cs="Arial"/>
        </w:rPr>
        <w:t>acción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por el</w:t>
      </w:r>
      <w:r w:rsidRPr="00B01C17">
        <w:rPr>
          <w:rFonts w:ascii="Arial" w:hAnsi="Arial" w:cs="Arial"/>
          <w:spacing w:val="-3"/>
        </w:rPr>
        <w:t xml:space="preserve"> </w:t>
      </w:r>
      <w:r w:rsidRPr="00B01C17">
        <w:rPr>
          <w:rFonts w:ascii="Arial" w:hAnsi="Arial" w:cs="Arial"/>
        </w:rPr>
        <w:t>término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ley.</w:t>
      </w:r>
    </w:p>
    <w:p w:rsidR="009A1511" w:rsidRPr="00B01C17" w:rsidRDefault="009A1511">
      <w:pPr>
        <w:pStyle w:val="Textoindependiente"/>
        <w:spacing w:before="4"/>
        <w:ind w:left="0"/>
        <w:rPr>
          <w:rFonts w:ascii="Arial" w:hAnsi="Arial" w:cs="Arial"/>
          <w:sz w:val="23"/>
        </w:rPr>
      </w:pPr>
    </w:p>
    <w:p w:rsidR="009A1511" w:rsidRPr="00B01C17" w:rsidRDefault="00681CA5">
      <w:pPr>
        <w:pStyle w:val="Prrafodelista"/>
        <w:numPr>
          <w:ilvl w:val="0"/>
          <w:numId w:val="1"/>
        </w:numPr>
        <w:tabs>
          <w:tab w:val="left" w:pos="2662"/>
        </w:tabs>
        <w:ind w:left="2661" w:hanging="248"/>
        <w:rPr>
          <w:rFonts w:ascii="Arial" w:hAnsi="Arial" w:cs="Arial"/>
        </w:rPr>
      </w:pPr>
      <w:r w:rsidRPr="00B01C17">
        <w:rPr>
          <w:rFonts w:ascii="Arial" w:hAnsi="Arial" w:cs="Arial"/>
        </w:rPr>
        <w:t>Se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declare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la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cuestión</w:t>
      </w:r>
      <w:r w:rsidRPr="00B01C17">
        <w:rPr>
          <w:rFonts w:ascii="Arial" w:hAnsi="Arial" w:cs="Arial"/>
          <w:spacing w:val="-3"/>
        </w:rPr>
        <w:t xml:space="preserve"> </w:t>
      </w:r>
      <w:r w:rsidRPr="00B01C17">
        <w:rPr>
          <w:rFonts w:ascii="Arial" w:hAnsi="Arial" w:cs="Arial"/>
        </w:rPr>
        <w:t>como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de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puro</w:t>
      </w:r>
      <w:r w:rsidRPr="00B01C17">
        <w:rPr>
          <w:rFonts w:ascii="Arial" w:hAnsi="Arial" w:cs="Arial"/>
          <w:spacing w:val="-2"/>
        </w:rPr>
        <w:t xml:space="preserve"> </w:t>
      </w:r>
      <w:r w:rsidRPr="00B01C17">
        <w:rPr>
          <w:rFonts w:ascii="Arial" w:hAnsi="Arial" w:cs="Arial"/>
        </w:rPr>
        <w:t>derecho</w:t>
      </w:r>
    </w:p>
    <w:p w:rsidR="009A1511" w:rsidRPr="00B01C17" w:rsidRDefault="009A1511">
      <w:pPr>
        <w:pStyle w:val="Textoindependiente"/>
        <w:spacing w:before="6"/>
        <w:ind w:left="0"/>
        <w:rPr>
          <w:rFonts w:ascii="Arial" w:hAnsi="Arial" w:cs="Arial"/>
          <w:sz w:val="20"/>
        </w:rPr>
      </w:pPr>
    </w:p>
    <w:p w:rsidR="009A1511" w:rsidRPr="00B01C17" w:rsidRDefault="00681CA5">
      <w:pPr>
        <w:pStyle w:val="Prrafodelista"/>
        <w:numPr>
          <w:ilvl w:val="0"/>
          <w:numId w:val="1"/>
        </w:numPr>
        <w:tabs>
          <w:tab w:val="left" w:pos="2662"/>
        </w:tabs>
        <w:ind w:left="2661" w:right="379" w:hanging="248"/>
        <w:rPr>
          <w:rFonts w:ascii="Arial" w:hAnsi="Arial" w:cs="Arial"/>
        </w:rPr>
      </w:pPr>
      <w:r w:rsidRPr="00B01C17">
        <w:rPr>
          <w:rFonts w:ascii="Arial" w:hAnsi="Arial" w:cs="Arial"/>
        </w:rPr>
        <w:t>Oportunamente, se dicte sentencia condenando a la accionada a cumplir con las</w:t>
      </w:r>
      <w:r w:rsidRPr="00B01C17">
        <w:rPr>
          <w:rFonts w:ascii="Arial" w:hAnsi="Arial" w:cs="Arial"/>
          <w:spacing w:val="1"/>
        </w:rPr>
        <w:t xml:space="preserve"> </w:t>
      </w:r>
      <w:r w:rsidRPr="00B01C17">
        <w:rPr>
          <w:rFonts w:ascii="Arial" w:hAnsi="Arial" w:cs="Arial"/>
        </w:rPr>
        <w:t>obligaciones que le imponen las normas de raigambre constitucional, con expresa</w:t>
      </w:r>
      <w:r w:rsidRPr="00B01C17">
        <w:rPr>
          <w:rFonts w:ascii="Arial" w:hAnsi="Arial" w:cs="Arial"/>
          <w:spacing w:val="-60"/>
        </w:rPr>
        <w:t xml:space="preserve"> </w:t>
      </w:r>
      <w:r w:rsidRPr="00B01C17">
        <w:rPr>
          <w:rFonts w:ascii="Arial" w:hAnsi="Arial" w:cs="Arial"/>
        </w:rPr>
        <w:t>imposición</w:t>
      </w:r>
      <w:r w:rsidRPr="00B01C17">
        <w:rPr>
          <w:rFonts w:ascii="Arial" w:hAnsi="Arial" w:cs="Arial"/>
          <w:spacing w:val="-1"/>
        </w:rPr>
        <w:t xml:space="preserve"> </w:t>
      </w:r>
      <w:r w:rsidRPr="00B01C17">
        <w:rPr>
          <w:rFonts w:ascii="Arial" w:hAnsi="Arial" w:cs="Arial"/>
        </w:rPr>
        <w:t>de costas</w:t>
      </w:r>
    </w:p>
    <w:p w:rsidR="009A1511" w:rsidRPr="00B01C17" w:rsidRDefault="009A1511">
      <w:pPr>
        <w:pStyle w:val="Textoindependiente"/>
        <w:ind w:left="0"/>
        <w:rPr>
          <w:rFonts w:ascii="Arial" w:hAnsi="Arial" w:cs="Arial"/>
          <w:sz w:val="24"/>
        </w:rPr>
      </w:pPr>
    </w:p>
    <w:p w:rsidR="009A1511" w:rsidRPr="00B01C17" w:rsidRDefault="009A1511">
      <w:pPr>
        <w:pStyle w:val="Textoindependiente"/>
        <w:spacing w:before="10"/>
        <w:ind w:left="0"/>
        <w:rPr>
          <w:rFonts w:ascii="Arial" w:hAnsi="Arial" w:cs="Arial"/>
          <w:sz w:val="19"/>
        </w:rPr>
      </w:pPr>
    </w:p>
    <w:p w:rsidR="009A1511" w:rsidRPr="00B01C17" w:rsidRDefault="00681CA5">
      <w:pPr>
        <w:pStyle w:val="Ttulo1"/>
        <w:ind w:left="0" w:right="116"/>
        <w:jc w:val="right"/>
      </w:pPr>
      <w:r w:rsidRPr="00B01C17">
        <w:t>Proveer</w:t>
      </w:r>
      <w:r w:rsidRPr="00B01C17">
        <w:rPr>
          <w:spacing w:val="-1"/>
        </w:rPr>
        <w:t xml:space="preserve"> </w:t>
      </w:r>
      <w:r w:rsidRPr="00B01C17">
        <w:t>de</w:t>
      </w:r>
      <w:r w:rsidRPr="00B01C17">
        <w:rPr>
          <w:spacing w:val="-1"/>
        </w:rPr>
        <w:t xml:space="preserve"> </w:t>
      </w:r>
      <w:r w:rsidRPr="00B01C17">
        <w:t>conformidad</w:t>
      </w:r>
    </w:p>
    <w:p w:rsidR="009A1511" w:rsidRPr="00B01C17" w:rsidRDefault="009A1511">
      <w:pPr>
        <w:pStyle w:val="Textoindependiente"/>
        <w:ind w:left="0"/>
        <w:rPr>
          <w:rFonts w:ascii="Arial" w:hAnsi="Arial" w:cs="Arial"/>
          <w:b/>
          <w:sz w:val="24"/>
        </w:rPr>
      </w:pPr>
    </w:p>
    <w:p w:rsidR="009A1511" w:rsidRPr="00B01C17" w:rsidRDefault="009A1511">
      <w:pPr>
        <w:pStyle w:val="Textoindependiente"/>
        <w:spacing w:before="11"/>
        <w:ind w:left="0"/>
        <w:rPr>
          <w:rFonts w:ascii="Arial" w:hAnsi="Arial" w:cs="Arial"/>
          <w:b/>
          <w:sz w:val="19"/>
        </w:rPr>
      </w:pPr>
    </w:p>
    <w:p w:rsidR="009A1511" w:rsidRPr="00B01C17" w:rsidRDefault="00681CA5">
      <w:pPr>
        <w:ind w:right="114"/>
        <w:jc w:val="right"/>
        <w:rPr>
          <w:rFonts w:ascii="Arial" w:hAnsi="Arial" w:cs="Arial"/>
          <w:b/>
        </w:rPr>
      </w:pPr>
      <w:proofErr w:type="spellStart"/>
      <w:r w:rsidRPr="00B01C17">
        <w:rPr>
          <w:rFonts w:ascii="Arial" w:hAnsi="Arial" w:cs="Arial"/>
          <w:b/>
        </w:rPr>
        <w:t>Serà</w:t>
      </w:r>
      <w:proofErr w:type="spellEnd"/>
      <w:r w:rsidRPr="00B01C17">
        <w:rPr>
          <w:rFonts w:ascii="Arial" w:hAnsi="Arial" w:cs="Arial"/>
          <w:b/>
        </w:rPr>
        <w:t xml:space="preserve"> Justicia</w:t>
      </w:r>
    </w:p>
    <w:p w:rsidR="009A1511" w:rsidRDefault="009A1511">
      <w:pPr>
        <w:jc w:val="right"/>
        <w:rPr>
          <w:rFonts w:ascii="Arial" w:hAnsi="Arial"/>
        </w:rPr>
        <w:sectPr w:rsidR="009A1511">
          <w:pgSz w:w="11900" w:h="16840"/>
          <w:pgMar w:top="1580" w:right="720" w:bottom="280" w:left="140" w:header="720" w:footer="720" w:gutter="0"/>
          <w:cols w:space="720"/>
        </w:sectPr>
      </w:pPr>
    </w:p>
    <w:p w:rsidR="009A1511" w:rsidRDefault="009A1511">
      <w:pPr>
        <w:pStyle w:val="Textoindependiente"/>
        <w:ind w:left="0"/>
        <w:rPr>
          <w:rFonts w:ascii="Arial"/>
          <w:b/>
          <w:sz w:val="20"/>
        </w:rPr>
      </w:pPr>
    </w:p>
    <w:p w:rsidR="009A1511" w:rsidRDefault="009A1511">
      <w:pPr>
        <w:pStyle w:val="Textoindependiente"/>
        <w:ind w:left="0"/>
        <w:rPr>
          <w:rFonts w:ascii="Arial"/>
          <w:b/>
          <w:sz w:val="20"/>
        </w:rPr>
      </w:pPr>
    </w:p>
    <w:p w:rsidR="009A1511" w:rsidRDefault="009A1511">
      <w:pPr>
        <w:pStyle w:val="Textoindependiente"/>
        <w:ind w:left="0"/>
        <w:rPr>
          <w:rFonts w:ascii="Arial"/>
          <w:b/>
          <w:sz w:val="20"/>
        </w:rPr>
      </w:pPr>
    </w:p>
    <w:p w:rsidR="009A1511" w:rsidRDefault="009A1511">
      <w:pPr>
        <w:pStyle w:val="Textoindependiente"/>
        <w:ind w:left="0"/>
        <w:rPr>
          <w:rFonts w:ascii="Arial"/>
          <w:b/>
          <w:sz w:val="20"/>
        </w:rPr>
      </w:pPr>
    </w:p>
    <w:p w:rsidR="009A1511" w:rsidRDefault="009A1511">
      <w:pPr>
        <w:pStyle w:val="Textoindependiente"/>
        <w:ind w:left="0"/>
        <w:rPr>
          <w:rFonts w:ascii="Arial"/>
          <w:b/>
          <w:sz w:val="20"/>
        </w:rPr>
      </w:pPr>
    </w:p>
    <w:p w:rsidR="009A1511" w:rsidRDefault="009A1511">
      <w:pPr>
        <w:pStyle w:val="Textoindependiente"/>
        <w:ind w:left="0"/>
        <w:rPr>
          <w:rFonts w:ascii="Arial"/>
          <w:b/>
          <w:sz w:val="20"/>
        </w:rPr>
      </w:pPr>
    </w:p>
    <w:p w:rsidR="009A1511" w:rsidRDefault="009A1511">
      <w:pPr>
        <w:pStyle w:val="Textoindependiente"/>
        <w:ind w:left="0"/>
        <w:rPr>
          <w:rFonts w:ascii="Arial"/>
          <w:b/>
          <w:sz w:val="20"/>
        </w:rPr>
      </w:pPr>
    </w:p>
    <w:p w:rsidR="009A1511" w:rsidRDefault="009A1511">
      <w:pPr>
        <w:pStyle w:val="Textoindependiente"/>
        <w:ind w:left="0"/>
        <w:rPr>
          <w:rFonts w:ascii="Arial"/>
          <w:b/>
          <w:sz w:val="20"/>
        </w:rPr>
      </w:pPr>
    </w:p>
    <w:p w:rsidR="009A1511" w:rsidRDefault="009A1511">
      <w:pPr>
        <w:pStyle w:val="Textoindependiente"/>
        <w:ind w:left="0"/>
        <w:rPr>
          <w:rFonts w:ascii="Arial"/>
          <w:b/>
          <w:sz w:val="20"/>
        </w:rPr>
      </w:pPr>
    </w:p>
    <w:p w:rsidR="009A1511" w:rsidRDefault="009A1511">
      <w:pPr>
        <w:pStyle w:val="Textoindependiente"/>
        <w:ind w:left="0"/>
        <w:rPr>
          <w:rFonts w:ascii="Arial"/>
          <w:b/>
          <w:sz w:val="20"/>
        </w:rPr>
      </w:pPr>
    </w:p>
    <w:p w:rsidR="009A1511" w:rsidRDefault="009A1511">
      <w:pPr>
        <w:pStyle w:val="Textoindependiente"/>
        <w:ind w:left="0"/>
        <w:rPr>
          <w:rFonts w:ascii="Arial"/>
          <w:b/>
          <w:sz w:val="20"/>
        </w:rPr>
      </w:pPr>
    </w:p>
    <w:p w:rsidR="009A1511" w:rsidRDefault="009A1511">
      <w:pPr>
        <w:pStyle w:val="Textoindependiente"/>
        <w:ind w:left="0"/>
        <w:rPr>
          <w:rFonts w:ascii="Arial"/>
          <w:b/>
          <w:sz w:val="20"/>
        </w:rPr>
      </w:pPr>
    </w:p>
    <w:p w:rsidR="009A1511" w:rsidRDefault="009A1511">
      <w:pPr>
        <w:pStyle w:val="Textoindependiente"/>
        <w:ind w:left="0"/>
        <w:rPr>
          <w:rFonts w:ascii="Arial"/>
          <w:b/>
          <w:sz w:val="20"/>
        </w:rPr>
      </w:pPr>
    </w:p>
    <w:p w:rsidR="009A1511" w:rsidRDefault="009A1511">
      <w:pPr>
        <w:pStyle w:val="Textoindependiente"/>
        <w:ind w:left="0"/>
        <w:rPr>
          <w:rFonts w:ascii="Arial"/>
          <w:b/>
          <w:sz w:val="20"/>
        </w:rPr>
      </w:pPr>
    </w:p>
    <w:p w:rsidR="009A1511" w:rsidRDefault="009A1511">
      <w:pPr>
        <w:pStyle w:val="Textoindependiente"/>
        <w:ind w:left="0"/>
        <w:rPr>
          <w:rFonts w:ascii="Arial"/>
          <w:b/>
          <w:sz w:val="20"/>
        </w:rPr>
      </w:pPr>
    </w:p>
    <w:p w:rsidR="009A1511" w:rsidRDefault="009A1511">
      <w:pPr>
        <w:pStyle w:val="Textoindependiente"/>
        <w:ind w:left="0"/>
        <w:rPr>
          <w:rFonts w:ascii="Arial"/>
          <w:b/>
          <w:sz w:val="20"/>
        </w:rPr>
      </w:pPr>
    </w:p>
    <w:p w:rsidR="009A1511" w:rsidRDefault="009A1511">
      <w:pPr>
        <w:pStyle w:val="Textoindependiente"/>
        <w:ind w:left="0"/>
        <w:rPr>
          <w:rFonts w:ascii="Arial"/>
          <w:b/>
          <w:sz w:val="20"/>
        </w:rPr>
      </w:pPr>
    </w:p>
    <w:p w:rsidR="009A1511" w:rsidRDefault="009A1511">
      <w:pPr>
        <w:pStyle w:val="Textoindependiente"/>
        <w:ind w:left="0"/>
        <w:rPr>
          <w:rFonts w:ascii="Arial"/>
          <w:b/>
          <w:sz w:val="20"/>
        </w:rPr>
      </w:pPr>
    </w:p>
    <w:p w:rsidR="009A1511" w:rsidRDefault="009A1511">
      <w:pPr>
        <w:pStyle w:val="Textoindependiente"/>
        <w:ind w:left="0"/>
        <w:rPr>
          <w:rFonts w:ascii="Arial"/>
          <w:b/>
          <w:sz w:val="20"/>
        </w:rPr>
      </w:pPr>
    </w:p>
    <w:p w:rsidR="009A1511" w:rsidRDefault="009A1511">
      <w:pPr>
        <w:pStyle w:val="Textoindependiente"/>
        <w:ind w:left="0"/>
        <w:rPr>
          <w:rFonts w:ascii="Arial"/>
          <w:b/>
          <w:sz w:val="20"/>
        </w:rPr>
      </w:pPr>
    </w:p>
    <w:p w:rsidR="009A1511" w:rsidRDefault="009A1511">
      <w:pPr>
        <w:pStyle w:val="Textoindependiente"/>
        <w:ind w:left="0"/>
        <w:rPr>
          <w:rFonts w:ascii="Arial"/>
          <w:b/>
          <w:sz w:val="20"/>
        </w:rPr>
      </w:pPr>
    </w:p>
    <w:p w:rsidR="009A1511" w:rsidRDefault="009A1511">
      <w:pPr>
        <w:pStyle w:val="Textoindependiente"/>
        <w:ind w:left="0"/>
        <w:rPr>
          <w:rFonts w:ascii="Arial"/>
          <w:b/>
          <w:sz w:val="20"/>
        </w:rPr>
      </w:pPr>
    </w:p>
    <w:p w:rsidR="009A1511" w:rsidRDefault="009A1511">
      <w:pPr>
        <w:pStyle w:val="Textoindependiente"/>
        <w:ind w:left="0"/>
        <w:rPr>
          <w:rFonts w:ascii="Arial"/>
          <w:b/>
          <w:sz w:val="20"/>
        </w:rPr>
      </w:pPr>
    </w:p>
    <w:p w:rsidR="009A1511" w:rsidRDefault="009A1511">
      <w:pPr>
        <w:pStyle w:val="Textoindependiente"/>
        <w:ind w:left="0"/>
        <w:rPr>
          <w:rFonts w:ascii="Arial"/>
          <w:b/>
          <w:sz w:val="20"/>
        </w:rPr>
      </w:pPr>
    </w:p>
    <w:p w:rsidR="009A1511" w:rsidRDefault="009A1511">
      <w:pPr>
        <w:pStyle w:val="Textoindependiente"/>
        <w:ind w:left="0"/>
        <w:rPr>
          <w:rFonts w:ascii="Arial"/>
          <w:b/>
          <w:sz w:val="20"/>
        </w:rPr>
      </w:pPr>
    </w:p>
    <w:p w:rsidR="009A1511" w:rsidRDefault="009A1511">
      <w:pPr>
        <w:pStyle w:val="Textoindependiente"/>
        <w:ind w:left="0"/>
        <w:rPr>
          <w:rFonts w:ascii="Arial"/>
          <w:b/>
          <w:sz w:val="20"/>
        </w:rPr>
      </w:pPr>
    </w:p>
    <w:p w:rsidR="009A1511" w:rsidRDefault="009A1511">
      <w:pPr>
        <w:pStyle w:val="Textoindependiente"/>
        <w:ind w:left="0"/>
        <w:rPr>
          <w:rFonts w:ascii="Arial"/>
          <w:b/>
          <w:sz w:val="20"/>
        </w:rPr>
      </w:pPr>
    </w:p>
    <w:p w:rsidR="009A1511" w:rsidRDefault="009A1511">
      <w:pPr>
        <w:pStyle w:val="Textoindependiente"/>
        <w:ind w:left="0"/>
        <w:rPr>
          <w:rFonts w:ascii="Arial"/>
          <w:b/>
          <w:sz w:val="20"/>
        </w:rPr>
      </w:pPr>
    </w:p>
    <w:p w:rsidR="009A1511" w:rsidRDefault="009A1511">
      <w:pPr>
        <w:pStyle w:val="Textoindependiente"/>
        <w:ind w:left="0"/>
        <w:rPr>
          <w:rFonts w:ascii="Arial"/>
          <w:b/>
          <w:sz w:val="20"/>
        </w:rPr>
      </w:pPr>
    </w:p>
    <w:p w:rsidR="009A1511" w:rsidRDefault="009A1511">
      <w:pPr>
        <w:pStyle w:val="Textoindependiente"/>
        <w:ind w:left="0"/>
        <w:rPr>
          <w:rFonts w:ascii="Arial"/>
          <w:b/>
          <w:sz w:val="20"/>
        </w:rPr>
      </w:pPr>
    </w:p>
    <w:p w:rsidR="009A1511" w:rsidRDefault="009A1511">
      <w:pPr>
        <w:pStyle w:val="Textoindependiente"/>
        <w:ind w:left="0"/>
        <w:rPr>
          <w:rFonts w:ascii="Arial"/>
          <w:b/>
          <w:sz w:val="20"/>
        </w:rPr>
      </w:pPr>
    </w:p>
    <w:p w:rsidR="009A1511" w:rsidRDefault="009A1511">
      <w:pPr>
        <w:pStyle w:val="Textoindependiente"/>
        <w:ind w:left="0"/>
        <w:rPr>
          <w:rFonts w:ascii="Arial"/>
          <w:b/>
          <w:sz w:val="20"/>
        </w:rPr>
      </w:pPr>
    </w:p>
    <w:p w:rsidR="009A1511" w:rsidRDefault="009A1511">
      <w:pPr>
        <w:pStyle w:val="Textoindependiente"/>
        <w:ind w:left="0"/>
        <w:rPr>
          <w:rFonts w:ascii="Arial"/>
          <w:b/>
          <w:sz w:val="20"/>
        </w:rPr>
      </w:pPr>
    </w:p>
    <w:p w:rsidR="009A1511" w:rsidRDefault="009A1511">
      <w:pPr>
        <w:pStyle w:val="Textoindependiente"/>
        <w:ind w:left="0"/>
        <w:rPr>
          <w:rFonts w:ascii="Arial"/>
          <w:b/>
          <w:sz w:val="20"/>
        </w:rPr>
      </w:pPr>
    </w:p>
    <w:p w:rsidR="009A1511" w:rsidRDefault="009A1511">
      <w:pPr>
        <w:pStyle w:val="Textoindependiente"/>
        <w:ind w:left="0"/>
        <w:rPr>
          <w:rFonts w:ascii="Arial"/>
          <w:b/>
          <w:sz w:val="20"/>
        </w:rPr>
      </w:pPr>
    </w:p>
    <w:p w:rsidR="009A1511" w:rsidRDefault="009A1511">
      <w:pPr>
        <w:pStyle w:val="Textoindependiente"/>
        <w:ind w:left="0"/>
        <w:rPr>
          <w:rFonts w:ascii="Arial"/>
          <w:b/>
          <w:sz w:val="20"/>
        </w:rPr>
      </w:pPr>
    </w:p>
    <w:p w:rsidR="009A1511" w:rsidRDefault="009A1511">
      <w:pPr>
        <w:pStyle w:val="Textoindependiente"/>
        <w:ind w:left="0"/>
        <w:rPr>
          <w:rFonts w:ascii="Arial"/>
          <w:b/>
          <w:sz w:val="20"/>
        </w:rPr>
      </w:pPr>
    </w:p>
    <w:p w:rsidR="009A1511" w:rsidRDefault="009A1511">
      <w:pPr>
        <w:pStyle w:val="Textoindependiente"/>
        <w:ind w:left="0"/>
        <w:rPr>
          <w:rFonts w:ascii="Arial"/>
          <w:b/>
          <w:sz w:val="20"/>
        </w:rPr>
      </w:pPr>
    </w:p>
    <w:p w:rsidR="009A1511" w:rsidRDefault="009A1511">
      <w:pPr>
        <w:pStyle w:val="Textoindependiente"/>
        <w:ind w:left="0"/>
        <w:rPr>
          <w:rFonts w:ascii="Arial"/>
          <w:b/>
          <w:sz w:val="20"/>
        </w:rPr>
      </w:pPr>
    </w:p>
    <w:p w:rsidR="009A1511" w:rsidRDefault="009A1511">
      <w:pPr>
        <w:pStyle w:val="Textoindependiente"/>
        <w:ind w:left="0"/>
        <w:rPr>
          <w:rFonts w:ascii="Arial"/>
          <w:b/>
          <w:sz w:val="20"/>
        </w:rPr>
      </w:pPr>
    </w:p>
    <w:p w:rsidR="009A1511" w:rsidRDefault="009A1511">
      <w:pPr>
        <w:pStyle w:val="Textoindependiente"/>
        <w:ind w:left="0"/>
        <w:rPr>
          <w:rFonts w:ascii="Arial"/>
          <w:b/>
          <w:sz w:val="20"/>
        </w:rPr>
      </w:pPr>
    </w:p>
    <w:p w:rsidR="009A1511" w:rsidRDefault="009A1511">
      <w:pPr>
        <w:pStyle w:val="Textoindependiente"/>
        <w:ind w:left="0"/>
        <w:rPr>
          <w:rFonts w:ascii="Arial"/>
          <w:b/>
          <w:sz w:val="20"/>
        </w:rPr>
      </w:pPr>
    </w:p>
    <w:p w:rsidR="009A1511" w:rsidRDefault="009A1511">
      <w:pPr>
        <w:pStyle w:val="Textoindependiente"/>
        <w:ind w:left="0"/>
        <w:rPr>
          <w:rFonts w:ascii="Arial"/>
          <w:b/>
          <w:sz w:val="20"/>
        </w:rPr>
      </w:pPr>
    </w:p>
    <w:p w:rsidR="009A1511" w:rsidRDefault="009A1511">
      <w:pPr>
        <w:pStyle w:val="Textoindependiente"/>
        <w:ind w:left="0"/>
        <w:rPr>
          <w:rFonts w:ascii="Arial"/>
          <w:b/>
          <w:sz w:val="20"/>
        </w:rPr>
      </w:pPr>
    </w:p>
    <w:p w:rsidR="009A1511" w:rsidRDefault="009A1511">
      <w:pPr>
        <w:pStyle w:val="Textoindependiente"/>
        <w:ind w:left="0"/>
        <w:rPr>
          <w:rFonts w:ascii="Arial"/>
          <w:b/>
          <w:sz w:val="20"/>
        </w:rPr>
      </w:pPr>
    </w:p>
    <w:p w:rsidR="009A1511" w:rsidRDefault="009A1511">
      <w:pPr>
        <w:pStyle w:val="Textoindependiente"/>
        <w:ind w:left="0"/>
        <w:rPr>
          <w:rFonts w:ascii="Arial"/>
          <w:b/>
          <w:sz w:val="20"/>
        </w:rPr>
      </w:pPr>
    </w:p>
    <w:p w:rsidR="009A1511" w:rsidRDefault="009A1511">
      <w:pPr>
        <w:pStyle w:val="Textoindependiente"/>
        <w:ind w:left="0"/>
        <w:rPr>
          <w:rFonts w:ascii="Arial"/>
          <w:b/>
          <w:sz w:val="20"/>
        </w:rPr>
      </w:pPr>
    </w:p>
    <w:p w:rsidR="009A1511" w:rsidRDefault="009A1511">
      <w:pPr>
        <w:pStyle w:val="Textoindependiente"/>
        <w:ind w:left="0"/>
        <w:rPr>
          <w:rFonts w:ascii="Arial"/>
          <w:b/>
          <w:sz w:val="20"/>
        </w:rPr>
      </w:pPr>
    </w:p>
    <w:p w:rsidR="009A1511" w:rsidRDefault="009A1511">
      <w:pPr>
        <w:pStyle w:val="Textoindependiente"/>
        <w:ind w:left="0"/>
        <w:rPr>
          <w:rFonts w:ascii="Arial"/>
          <w:b/>
          <w:sz w:val="20"/>
        </w:rPr>
      </w:pPr>
    </w:p>
    <w:p w:rsidR="009A1511" w:rsidRDefault="009A1511">
      <w:pPr>
        <w:pStyle w:val="Textoindependiente"/>
        <w:ind w:left="0"/>
        <w:rPr>
          <w:rFonts w:ascii="Arial"/>
          <w:b/>
          <w:sz w:val="20"/>
        </w:rPr>
      </w:pPr>
    </w:p>
    <w:p w:rsidR="009A1511" w:rsidRDefault="009A1511">
      <w:pPr>
        <w:pStyle w:val="Textoindependiente"/>
        <w:ind w:left="0"/>
        <w:rPr>
          <w:rFonts w:ascii="Arial"/>
          <w:b/>
          <w:sz w:val="20"/>
        </w:rPr>
      </w:pPr>
    </w:p>
    <w:p w:rsidR="009A1511" w:rsidRDefault="009A1511">
      <w:pPr>
        <w:pStyle w:val="Textoindependiente"/>
        <w:ind w:left="0"/>
        <w:rPr>
          <w:rFonts w:ascii="Arial"/>
          <w:b/>
          <w:sz w:val="20"/>
        </w:rPr>
      </w:pPr>
    </w:p>
    <w:p w:rsidR="009A1511" w:rsidRDefault="009A1511">
      <w:pPr>
        <w:pStyle w:val="Textoindependiente"/>
        <w:ind w:left="0"/>
        <w:rPr>
          <w:rFonts w:ascii="Arial"/>
          <w:b/>
          <w:sz w:val="20"/>
        </w:rPr>
      </w:pPr>
    </w:p>
    <w:p w:rsidR="009A1511" w:rsidRDefault="009A1511">
      <w:pPr>
        <w:pStyle w:val="Textoindependiente"/>
        <w:ind w:left="0"/>
        <w:rPr>
          <w:rFonts w:ascii="Arial"/>
          <w:b/>
          <w:sz w:val="20"/>
        </w:rPr>
      </w:pPr>
    </w:p>
    <w:p w:rsidR="009A1511" w:rsidRDefault="009A1511">
      <w:pPr>
        <w:pStyle w:val="Textoindependiente"/>
        <w:ind w:left="0"/>
        <w:rPr>
          <w:rFonts w:ascii="Arial"/>
          <w:b/>
          <w:sz w:val="20"/>
        </w:rPr>
      </w:pPr>
    </w:p>
    <w:p w:rsidR="009A1511" w:rsidRDefault="009A1511">
      <w:pPr>
        <w:pStyle w:val="Textoindependiente"/>
        <w:ind w:left="0"/>
        <w:rPr>
          <w:rFonts w:ascii="Arial"/>
          <w:b/>
          <w:sz w:val="20"/>
        </w:rPr>
      </w:pPr>
    </w:p>
    <w:p w:rsidR="009A1511" w:rsidRDefault="009A1511">
      <w:pPr>
        <w:pStyle w:val="Textoindependiente"/>
        <w:ind w:left="0"/>
        <w:rPr>
          <w:rFonts w:ascii="Arial"/>
          <w:b/>
          <w:sz w:val="20"/>
        </w:rPr>
      </w:pPr>
    </w:p>
    <w:p w:rsidR="009A1511" w:rsidRDefault="009A1511">
      <w:pPr>
        <w:pStyle w:val="Textoindependiente"/>
        <w:ind w:left="0"/>
        <w:rPr>
          <w:rFonts w:ascii="Arial"/>
          <w:b/>
          <w:sz w:val="20"/>
        </w:rPr>
      </w:pPr>
    </w:p>
    <w:p w:rsidR="009A1511" w:rsidRDefault="009A1511">
      <w:pPr>
        <w:pStyle w:val="Textoindependiente"/>
        <w:ind w:left="0"/>
        <w:rPr>
          <w:rFonts w:ascii="Arial"/>
          <w:b/>
          <w:sz w:val="20"/>
        </w:rPr>
      </w:pPr>
    </w:p>
    <w:p w:rsidR="009A1511" w:rsidRDefault="009A1511">
      <w:pPr>
        <w:pStyle w:val="Textoindependiente"/>
        <w:spacing w:before="1"/>
        <w:ind w:left="0"/>
        <w:rPr>
          <w:rFonts w:ascii="Arial"/>
          <w:b/>
          <w:sz w:val="29"/>
        </w:rPr>
      </w:pPr>
    </w:p>
    <w:sectPr w:rsidR="009A1511">
      <w:pgSz w:w="11900" w:h="16840"/>
      <w:pgMar w:top="1580" w:right="720" w:bottom="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358D8"/>
    <w:multiLevelType w:val="hybridMultilevel"/>
    <w:tmpl w:val="462A4D3C"/>
    <w:lvl w:ilvl="0" w:tplc="626893DE">
      <w:start w:val="1"/>
      <w:numFmt w:val="lowerLetter"/>
      <w:lvlText w:val="%1)"/>
      <w:lvlJc w:val="left"/>
      <w:pPr>
        <w:ind w:left="2680" w:hanging="259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10A87446">
      <w:numFmt w:val="bullet"/>
      <w:lvlText w:val="•"/>
      <w:lvlJc w:val="left"/>
      <w:pPr>
        <w:ind w:left="3515" w:hanging="259"/>
      </w:pPr>
      <w:rPr>
        <w:rFonts w:hint="default"/>
        <w:lang w:val="es-ES" w:eastAsia="en-US" w:bidi="ar-SA"/>
      </w:rPr>
    </w:lvl>
    <w:lvl w:ilvl="2" w:tplc="42AAFE8A">
      <w:numFmt w:val="bullet"/>
      <w:lvlText w:val="•"/>
      <w:lvlJc w:val="left"/>
      <w:pPr>
        <w:ind w:left="4351" w:hanging="259"/>
      </w:pPr>
      <w:rPr>
        <w:rFonts w:hint="default"/>
        <w:lang w:val="es-ES" w:eastAsia="en-US" w:bidi="ar-SA"/>
      </w:rPr>
    </w:lvl>
    <w:lvl w:ilvl="3" w:tplc="77A68F66">
      <w:numFmt w:val="bullet"/>
      <w:lvlText w:val="•"/>
      <w:lvlJc w:val="left"/>
      <w:pPr>
        <w:ind w:left="5187" w:hanging="259"/>
      </w:pPr>
      <w:rPr>
        <w:rFonts w:hint="default"/>
        <w:lang w:val="es-ES" w:eastAsia="en-US" w:bidi="ar-SA"/>
      </w:rPr>
    </w:lvl>
    <w:lvl w:ilvl="4" w:tplc="BB8221F8">
      <w:numFmt w:val="bullet"/>
      <w:lvlText w:val="•"/>
      <w:lvlJc w:val="left"/>
      <w:pPr>
        <w:ind w:left="6023" w:hanging="259"/>
      </w:pPr>
      <w:rPr>
        <w:rFonts w:hint="default"/>
        <w:lang w:val="es-ES" w:eastAsia="en-US" w:bidi="ar-SA"/>
      </w:rPr>
    </w:lvl>
    <w:lvl w:ilvl="5" w:tplc="7FD46480">
      <w:numFmt w:val="bullet"/>
      <w:lvlText w:val="•"/>
      <w:lvlJc w:val="left"/>
      <w:pPr>
        <w:ind w:left="6859" w:hanging="259"/>
      </w:pPr>
      <w:rPr>
        <w:rFonts w:hint="default"/>
        <w:lang w:val="es-ES" w:eastAsia="en-US" w:bidi="ar-SA"/>
      </w:rPr>
    </w:lvl>
    <w:lvl w:ilvl="6" w:tplc="E41EE09C">
      <w:numFmt w:val="bullet"/>
      <w:lvlText w:val="•"/>
      <w:lvlJc w:val="left"/>
      <w:pPr>
        <w:ind w:left="7695" w:hanging="259"/>
      </w:pPr>
      <w:rPr>
        <w:rFonts w:hint="default"/>
        <w:lang w:val="es-ES" w:eastAsia="en-US" w:bidi="ar-SA"/>
      </w:rPr>
    </w:lvl>
    <w:lvl w:ilvl="7" w:tplc="67C8C0D6">
      <w:numFmt w:val="bullet"/>
      <w:lvlText w:val="•"/>
      <w:lvlJc w:val="left"/>
      <w:pPr>
        <w:ind w:left="8531" w:hanging="259"/>
      </w:pPr>
      <w:rPr>
        <w:rFonts w:hint="default"/>
        <w:lang w:val="es-ES" w:eastAsia="en-US" w:bidi="ar-SA"/>
      </w:rPr>
    </w:lvl>
    <w:lvl w:ilvl="8" w:tplc="77FA543A">
      <w:numFmt w:val="bullet"/>
      <w:lvlText w:val="•"/>
      <w:lvlJc w:val="left"/>
      <w:pPr>
        <w:ind w:left="9367" w:hanging="259"/>
      </w:pPr>
      <w:rPr>
        <w:rFonts w:hint="default"/>
        <w:lang w:val="es-ES" w:eastAsia="en-US" w:bidi="ar-SA"/>
      </w:rPr>
    </w:lvl>
  </w:abstractNum>
  <w:abstractNum w:abstractNumId="1" w15:restartNumberingAfterBreak="0">
    <w:nsid w:val="1B042811"/>
    <w:multiLevelType w:val="hybridMultilevel"/>
    <w:tmpl w:val="80301A62"/>
    <w:lvl w:ilvl="0" w:tplc="9A8A32D0">
      <w:start w:val="1"/>
      <w:numFmt w:val="decimal"/>
      <w:lvlText w:val="%1)"/>
      <w:lvlJc w:val="left"/>
      <w:pPr>
        <w:ind w:left="1559" w:hanging="327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BCC8CE40">
      <w:numFmt w:val="bullet"/>
      <w:lvlText w:val="•"/>
      <w:lvlJc w:val="left"/>
      <w:pPr>
        <w:ind w:left="2507" w:hanging="327"/>
      </w:pPr>
      <w:rPr>
        <w:rFonts w:hint="default"/>
        <w:lang w:val="es-ES" w:eastAsia="en-US" w:bidi="ar-SA"/>
      </w:rPr>
    </w:lvl>
    <w:lvl w:ilvl="2" w:tplc="FBBAA776">
      <w:numFmt w:val="bullet"/>
      <w:lvlText w:val="•"/>
      <w:lvlJc w:val="left"/>
      <w:pPr>
        <w:ind w:left="3455" w:hanging="327"/>
      </w:pPr>
      <w:rPr>
        <w:rFonts w:hint="default"/>
        <w:lang w:val="es-ES" w:eastAsia="en-US" w:bidi="ar-SA"/>
      </w:rPr>
    </w:lvl>
    <w:lvl w:ilvl="3" w:tplc="FDC868DE">
      <w:numFmt w:val="bullet"/>
      <w:lvlText w:val="•"/>
      <w:lvlJc w:val="left"/>
      <w:pPr>
        <w:ind w:left="4403" w:hanging="327"/>
      </w:pPr>
      <w:rPr>
        <w:rFonts w:hint="default"/>
        <w:lang w:val="es-ES" w:eastAsia="en-US" w:bidi="ar-SA"/>
      </w:rPr>
    </w:lvl>
    <w:lvl w:ilvl="4" w:tplc="9EA80D38">
      <w:numFmt w:val="bullet"/>
      <w:lvlText w:val="•"/>
      <w:lvlJc w:val="left"/>
      <w:pPr>
        <w:ind w:left="5351" w:hanging="327"/>
      </w:pPr>
      <w:rPr>
        <w:rFonts w:hint="default"/>
        <w:lang w:val="es-ES" w:eastAsia="en-US" w:bidi="ar-SA"/>
      </w:rPr>
    </w:lvl>
    <w:lvl w:ilvl="5" w:tplc="9E081C8C">
      <w:numFmt w:val="bullet"/>
      <w:lvlText w:val="•"/>
      <w:lvlJc w:val="left"/>
      <w:pPr>
        <w:ind w:left="6299" w:hanging="327"/>
      </w:pPr>
      <w:rPr>
        <w:rFonts w:hint="default"/>
        <w:lang w:val="es-ES" w:eastAsia="en-US" w:bidi="ar-SA"/>
      </w:rPr>
    </w:lvl>
    <w:lvl w:ilvl="6" w:tplc="ACD61EF0">
      <w:numFmt w:val="bullet"/>
      <w:lvlText w:val="•"/>
      <w:lvlJc w:val="left"/>
      <w:pPr>
        <w:ind w:left="7247" w:hanging="327"/>
      </w:pPr>
      <w:rPr>
        <w:rFonts w:hint="default"/>
        <w:lang w:val="es-ES" w:eastAsia="en-US" w:bidi="ar-SA"/>
      </w:rPr>
    </w:lvl>
    <w:lvl w:ilvl="7" w:tplc="5F0CA64E">
      <w:numFmt w:val="bullet"/>
      <w:lvlText w:val="•"/>
      <w:lvlJc w:val="left"/>
      <w:pPr>
        <w:ind w:left="8195" w:hanging="327"/>
      </w:pPr>
      <w:rPr>
        <w:rFonts w:hint="default"/>
        <w:lang w:val="es-ES" w:eastAsia="en-US" w:bidi="ar-SA"/>
      </w:rPr>
    </w:lvl>
    <w:lvl w:ilvl="8" w:tplc="B2D05D08">
      <w:numFmt w:val="bullet"/>
      <w:lvlText w:val="•"/>
      <w:lvlJc w:val="left"/>
      <w:pPr>
        <w:ind w:left="9143" w:hanging="327"/>
      </w:pPr>
      <w:rPr>
        <w:rFonts w:hint="default"/>
        <w:lang w:val="es-ES" w:eastAsia="en-US" w:bidi="ar-SA"/>
      </w:rPr>
    </w:lvl>
  </w:abstractNum>
  <w:abstractNum w:abstractNumId="2" w15:restartNumberingAfterBreak="0">
    <w:nsid w:val="2C6442D5"/>
    <w:multiLevelType w:val="hybridMultilevel"/>
    <w:tmpl w:val="330A60A0"/>
    <w:lvl w:ilvl="0" w:tplc="6F28F17A">
      <w:start w:val="1"/>
      <w:numFmt w:val="lowerLetter"/>
      <w:lvlText w:val="%1)"/>
      <w:lvlJc w:val="left"/>
      <w:pPr>
        <w:ind w:left="2680" w:hanging="259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9E26B980">
      <w:numFmt w:val="bullet"/>
      <w:lvlText w:val="•"/>
      <w:lvlJc w:val="left"/>
      <w:pPr>
        <w:ind w:left="3515" w:hanging="259"/>
      </w:pPr>
      <w:rPr>
        <w:rFonts w:hint="default"/>
        <w:lang w:val="es-ES" w:eastAsia="en-US" w:bidi="ar-SA"/>
      </w:rPr>
    </w:lvl>
    <w:lvl w:ilvl="2" w:tplc="FB628836">
      <w:numFmt w:val="bullet"/>
      <w:lvlText w:val="•"/>
      <w:lvlJc w:val="left"/>
      <w:pPr>
        <w:ind w:left="4351" w:hanging="259"/>
      </w:pPr>
      <w:rPr>
        <w:rFonts w:hint="default"/>
        <w:lang w:val="es-ES" w:eastAsia="en-US" w:bidi="ar-SA"/>
      </w:rPr>
    </w:lvl>
    <w:lvl w:ilvl="3" w:tplc="E25EB456">
      <w:numFmt w:val="bullet"/>
      <w:lvlText w:val="•"/>
      <w:lvlJc w:val="left"/>
      <w:pPr>
        <w:ind w:left="5187" w:hanging="259"/>
      </w:pPr>
      <w:rPr>
        <w:rFonts w:hint="default"/>
        <w:lang w:val="es-ES" w:eastAsia="en-US" w:bidi="ar-SA"/>
      </w:rPr>
    </w:lvl>
    <w:lvl w:ilvl="4" w:tplc="F3B61014">
      <w:numFmt w:val="bullet"/>
      <w:lvlText w:val="•"/>
      <w:lvlJc w:val="left"/>
      <w:pPr>
        <w:ind w:left="6023" w:hanging="259"/>
      </w:pPr>
      <w:rPr>
        <w:rFonts w:hint="default"/>
        <w:lang w:val="es-ES" w:eastAsia="en-US" w:bidi="ar-SA"/>
      </w:rPr>
    </w:lvl>
    <w:lvl w:ilvl="5" w:tplc="44F27824">
      <w:numFmt w:val="bullet"/>
      <w:lvlText w:val="•"/>
      <w:lvlJc w:val="left"/>
      <w:pPr>
        <w:ind w:left="6859" w:hanging="259"/>
      </w:pPr>
      <w:rPr>
        <w:rFonts w:hint="default"/>
        <w:lang w:val="es-ES" w:eastAsia="en-US" w:bidi="ar-SA"/>
      </w:rPr>
    </w:lvl>
    <w:lvl w:ilvl="6" w:tplc="7034E0AA">
      <w:numFmt w:val="bullet"/>
      <w:lvlText w:val="•"/>
      <w:lvlJc w:val="left"/>
      <w:pPr>
        <w:ind w:left="7695" w:hanging="259"/>
      </w:pPr>
      <w:rPr>
        <w:rFonts w:hint="default"/>
        <w:lang w:val="es-ES" w:eastAsia="en-US" w:bidi="ar-SA"/>
      </w:rPr>
    </w:lvl>
    <w:lvl w:ilvl="7" w:tplc="8612FAC2">
      <w:numFmt w:val="bullet"/>
      <w:lvlText w:val="•"/>
      <w:lvlJc w:val="left"/>
      <w:pPr>
        <w:ind w:left="8531" w:hanging="259"/>
      </w:pPr>
      <w:rPr>
        <w:rFonts w:hint="default"/>
        <w:lang w:val="es-ES" w:eastAsia="en-US" w:bidi="ar-SA"/>
      </w:rPr>
    </w:lvl>
    <w:lvl w:ilvl="8" w:tplc="A6A45782">
      <w:numFmt w:val="bullet"/>
      <w:lvlText w:val="•"/>
      <w:lvlJc w:val="left"/>
      <w:pPr>
        <w:ind w:left="9367" w:hanging="259"/>
      </w:pPr>
      <w:rPr>
        <w:rFonts w:hint="default"/>
        <w:lang w:val="es-ES" w:eastAsia="en-US" w:bidi="ar-SA"/>
      </w:rPr>
    </w:lvl>
  </w:abstractNum>
  <w:abstractNum w:abstractNumId="3" w15:restartNumberingAfterBreak="0">
    <w:nsid w:val="2F562429"/>
    <w:multiLevelType w:val="hybridMultilevel"/>
    <w:tmpl w:val="CE260FFA"/>
    <w:lvl w:ilvl="0" w:tplc="4B7657F2">
      <w:numFmt w:val="bullet"/>
      <w:lvlText w:val="-"/>
      <w:lvlJc w:val="left"/>
      <w:pPr>
        <w:ind w:left="1559" w:hanging="128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72BC0C48">
      <w:numFmt w:val="bullet"/>
      <w:lvlText w:val="•"/>
      <w:lvlJc w:val="left"/>
      <w:pPr>
        <w:ind w:left="2507" w:hanging="128"/>
      </w:pPr>
      <w:rPr>
        <w:rFonts w:hint="default"/>
        <w:lang w:val="es-ES" w:eastAsia="en-US" w:bidi="ar-SA"/>
      </w:rPr>
    </w:lvl>
    <w:lvl w:ilvl="2" w:tplc="8D0A4902">
      <w:numFmt w:val="bullet"/>
      <w:lvlText w:val="•"/>
      <w:lvlJc w:val="left"/>
      <w:pPr>
        <w:ind w:left="3455" w:hanging="128"/>
      </w:pPr>
      <w:rPr>
        <w:rFonts w:hint="default"/>
        <w:lang w:val="es-ES" w:eastAsia="en-US" w:bidi="ar-SA"/>
      </w:rPr>
    </w:lvl>
    <w:lvl w:ilvl="3" w:tplc="3EDCD0B6">
      <w:numFmt w:val="bullet"/>
      <w:lvlText w:val="•"/>
      <w:lvlJc w:val="left"/>
      <w:pPr>
        <w:ind w:left="4403" w:hanging="128"/>
      </w:pPr>
      <w:rPr>
        <w:rFonts w:hint="default"/>
        <w:lang w:val="es-ES" w:eastAsia="en-US" w:bidi="ar-SA"/>
      </w:rPr>
    </w:lvl>
    <w:lvl w:ilvl="4" w:tplc="5D445AC0">
      <w:numFmt w:val="bullet"/>
      <w:lvlText w:val="•"/>
      <w:lvlJc w:val="left"/>
      <w:pPr>
        <w:ind w:left="5351" w:hanging="128"/>
      </w:pPr>
      <w:rPr>
        <w:rFonts w:hint="default"/>
        <w:lang w:val="es-ES" w:eastAsia="en-US" w:bidi="ar-SA"/>
      </w:rPr>
    </w:lvl>
    <w:lvl w:ilvl="5" w:tplc="F48669A8">
      <w:numFmt w:val="bullet"/>
      <w:lvlText w:val="•"/>
      <w:lvlJc w:val="left"/>
      <w:pPr>
        <w:ind w:left="6299" w:hanging="128"/>
      </w:pPr>
      <w:rPr>
        <w:rFonts w:hint="default"/>
        <w:lang w:val="es-ES" w:eastAsia="en-US" w:bidi="ar-SA"/>
      </w:rPr>
    </w:lvl>
    <w:lvl w:ilvl="6" w:tplc="D476612E">
      <w:numFmt w:val="bullet"/>
      <w:lvlText w:val="•"/>
      <w:lvlJc w:val="left"/>
      <w:pPr>
        <w:ind w:left="7247" w:hanging="128"/>
      </w:pPr>
      <w:rPr>
        <w:rFonts w:hint="default"/>
        <w:lang w:val="es-ES" w:eastAsia="en-US" w:bidi="ar-SA"/>
      </w:rPr>
    </w:lvl>
    <w:lvl w:ilvl="7" w:tplc="9F7E134C">
      <w:numFmt w:val="bullet"/>
      <w:lvlText w:val="•"/>
      <w:lvlJc w:val="left"/>
      <w:pPr>
        <w:ind w:left="8195" w:hanging="128"/>
      </w:pPr>
      <w:rPr>
        <w:rFonts w:hint="default"/>
        <w:lang w:val="es-ES" w:eastAsia="en-US" w:bidi="ar-SA"/>
      </w:rPr>
    </w:lvl>
    <w:lvl w:ilvl="8" w:tplc="875AF382">
      <w:numFmt w:val="bullet"/>
      <w:lvlText w:val="•"/>
      <w:lvlJc w:val="left"/>
      <w:pPr>
        <w:ind w:left="9143" w:hanging="128"/>
      </w:pPr>
      <w:rPr>
        <w:rFonts w:hint="default"/>
        <w:lang w:val="es-ES" w:eastAsia="en-US" w:bidi="ar-SA"/>
      </w:rPr>
    </w:lvl>
  </w:abstractNum>
  <w:abstractNum w:abstractNumId="4" w15:restartNumberingAfterBreak="0">
    <w:nsid w:val="41884F1F"/>
    <w:multiLevelType w:val="hybridMultilevel"/>
    <w:tmpl w:val="4484DA7C"/>
    <w:lvl w:ilvl="0" w:tplc="4EF815D2">
      <w:start w:val="1"/>
      <w:numFmt w:val="decimal"/>
      <w:lvlText w:val="%1)"/>
      <w:lvlJc w:val="left"/>
      <w:pPr>
        <w:ind w:left="2680" w:hanging="259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61AC87C0">
      <w:start w:val="1"/>
      <w:numFmt w:val="lowerRoman"/>
      <w:lvlText w:val="%2)"/>
      <w:lvlJc w:val="left"/>
      <w:pPr>
        <w:ind w:left="1559" w:hanging="207"/>
        <w:jc w:val="lef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s-ES" w:eastAsia="en-US" w:bidi="ar-SA"/>
      </w:rPr>
    </w:lvl>
    <w:lvl w:ilvl="2" w:tplc="38C08644">
      <w:numFmt w:val="bullet"/>
      <w:lvlText w:val="•"/>
      <w:lvlJc w:val="left"/>
      <w:pPr>
        <w:ind w:left="3608" w:hanging="207"/>
      </w:pPr>
      <w:rPr>
        <w:rFonts w:hint="default"/>
        <w:lang w:val="es-ES" w:eastAsia="en-US" w:bidi="ar-SA"/>
      </w:rPr>
    </w:lvl>
    <w:lvl w:ilvl="3" w:tplc="5B82F412">
      <w:numFmt w:val="bullet"/>
      <w:lvlText w:val="•"/>
      <w:lvlJc w:val="left"/>
      <w:pPr>
        <w:ind w:left="4537" w:hanging="207"/>
      </w:pPr>
      <w:rPr>
        <w:rFonts w:hint="default"/>
        <w:lang w:val="es-ES" w:eastAsia="en-US" w:bidi="ar-SA"/>
      </w:rPr>
    </w:lvl>
    <w:lvl w:ilvl="4" w:tplc="F19C8960">
      <w:numFmt w:val="bullet"/>
      <w:lvlText w:val="•"/>
      <w:lvlJc w:val="left"/>
      <w:pPr>
        <w:ind w:left="5466" w:hanging="207"/>
      </w:pPr>
      <w:rPr>
        <w:rFonts w:hint="default"/>
        <w:lang w:val="es-ES" w:eastAsia="en-US" w:bidi="ar-SA"/>
      </w:rPr>
    </w:lvl>
    <w:lvl w:ilvl="5" w:tplc="CC58F9D6">
      <w:numFmt w:val="bullet"/>
      <w:lvlText w:val="•"/>
      <w:lvlJc w:val="left"/>
      <w:pPr>
        <w:ind w:left="6395" w:hanging="207"/>
      </w:pPr>
      <w:rPr>
        <w:rFonts w:hint="default"/>
        <w:lang w:val="es-ES" w:eastAsia="en-US" w:bidi="ar-SA"/>
      </w:rPr>
    </w:lvl>
    <w:lvl w:ilvl="6" w:tplc="1F405E4A">
      <w:numFmt w:val="bullet"/>
      <w:lvlText w:val="•"/>
      <w:lvlJc w:val="left"/>
      <w:pPr>
        <w:ind w:left="7324" w:hanging="207"/>
      </w:pPr>
      <w:rPr>
        <w:rFonts w:hint="default"/>
        <w:lang w:val="es-ES" w:eastAsia="en-US" w:bidi="ar-SA"/>
      </w:rPr>
    </w:lvl>
    <w:lvl w:ilvl="7" w:tplc="97424324">
      <w:numFmt w:val="bullet"/>
      <w:lvlText w:val="•"/>
      <w:lvlJc w:val="left"/>
      <w:pPr>
        <w:ind w:left="8252" w:hanging="207"/>
      </w:pPr>
      <w:rPr>
        <w:rFonts w:hint="default"/>
        <w:lang w:val="es-ES" w:eastAsia="en-US" w:bidi="ar-SA"/>
      </w:rPr>
    </w:lvl>
    <w:lvl w:ilvl="8" w:tplc="1398F4E2">
      <w:numFmt w:val="bullet"/>
      <w:lvlText w:val="•"/>
      <w:lvlJc w:val="left"/>
      <w:pPr>
        <w:ind w:left="9181" w:hanging="207"/>
      </w:pPr>
      <w:rPr>
        <w:rFonts w:hint="default"/>
        <w:lang w:val="es-ES" w:eastAsia="en-US" w:bidi="ar-SA"/>
      </w:rPr>
    </w:lvl>
  </w:abstractNum>
  <w:abstractNum w:abstractNumId="5" w15:restartNumberingAfterBreak="0">
    <w:nsid w:val="42A74410"/>
    <w:multiLevelType w:val="hybridMultilevel"/>
    <w:tmpl w:val="DA5EDE16"/>
    <w:lvl w:ilvl="0" w:tplc="6F8CE1A4">
      <w:start w:val="1"/>
      <w:numFmt w:val="lowerLetter"/>
      <w:lvlText w:val="%1)"/>
      <w:lvlJc w:val="left"/>
      <w:pPr>
        <w:ind w:left="1559" w:hanging="2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D76CEAB4">
      <w:numFmt w:val="bullet"/>
      <w:lvlText w:val="•"/>
      <w:lvlJc w:val="left"/>
      <w:pPr>
        <w:ind w:left="2507" w:hanging="260"/>
      </w:pPr>
      <w:rPr>
        <w:rFonts w:hint="default"/>
        <w:lang w:val="es-ES" w:eastAsia="en-US" w:bidi="ar-SA"/>
      </w:rPr>
    </w:lvl>
    <w:lvl w:ilvl="2" w:tplc="B2AE2F36">
      <w:numFmt w:val="bullet"/>
      <w:lvlText w:val="•"/>
      <w:lvlJc w:val="left"/>
      <w:pPr>
        <w:ind w:left="3455" w:hanging="260"/>
      </w:pPr>
      <w:rPr>
        <w:rFonts w:hint="default"/>
        <w:lang w:val="es-ES" w:eastAsia="en-US" w:bidi="ar-SA"/>
      </w:rPr>
    </w:lvl>
    <w:lvl w:ilvl="3" w:tplc="709C70E8">
      <w:numFmt w:val="bullet"/>
      <w:lvlText w:val="•"/>
      <w:lvlJc w:val="left"/>
      <w:pPr>
        <w:ind w:left="4403" w:hanging="260"/>
      </w:pPr>
      <w:rPr>
        <w:rFonts w:hint="default"/>
        <w:lang w:val="es-ES" w:eastAsia="en-US" w:bidi="ar-SA"/>
      </w:rPr>
    </w:lvl>
    <w:lvl w:ilvl="4" w:tplc="FFF4E7F0">
      <w:numFmt w:val="bullet"/>
      <w:lvlText w:val="•"/>
      <w:lvlJc w:val="left"/>
      <w:pPr>
        <w:ind w:left="5351" w:hanging="260"/>
      </w:pPr>
      <w:rPr>
        <w:rFonts w:hint="default"/>
        <w:lang w:val="es-ES" w:eastAsia="en-US" w:bidi="ar-SA"/>
      </w:rPr>
    </w:lvl>
    <w:lvl w:ilvl="5" w:tplc="A41439D8">
      <w:numFmt w:val="bullet"/>
      <w:lvlText w:val="•"/>
      <w:lvlJc w:val="left"/>
      <w:pPr>
        <w:ind w:left="6299" w:hanging="260"/>
      </w:pPr>
      <w:rPr>
        <w:rFonts w:hint="default"/>
        <w:lang w:val="es-ES" w:eastAsia="en-US" w:bidi="ar-SA"/>
      </w:rPr>
    </w:lvl>
    <w:lvl w:ilvl="6" w:tplc="64521598">
      <w:numFmt w:val="bullet"/>
      <w:lvlText w:val="•"/>
      <w:lvlJc w:val="left"/>
      <w:pPr>
        <w:ind w:left="7247" w:hanging="260"/>
      </w:pPr>
      <w:rPr>
        <w:rFonts w:hint="default"/>
        <w:lang w:val="es-ES" w:eastAsia="en-US" w:bidi="ar-SA"/>
      </w:rPr>
    </w:lvl>
    <w:lvl w:ilvl="7" w:tplc="E75658B4">
      <w:numFmt w:val="bullet"/>
      <w:lvlText w:val="•"/>
      <w:lvlJc w:val="left"/>
      <w:pPr>
        <w:ind w:left="8195" w:hanging="260"/>
      </w:pPr>
      <w:rPr>
        <w:rFonts w:hint="default"/>
        <w:lang w:val="es-ES" w:eastAsia="en-US" w:bidi="ar-SA"/>
      </w:rPr>
    </w:lvl>
    <w:lvl w:ilvl="8" w:tplc="6F70ADA2">
      <w:numFmt w:val="bullet"/>
      <w:lvlText w:val="•"/>
      <w:lvlJc w:val="left"/>
      <w:pPr>
        <w:ind w:left="9143" w:hanging="260"/>
      </w:pPr>
      <w:rPr>
        <w:rFonts w:hint="default"/>
        <w:lang w:val="es-ES" w:eastAsia="en-US" w:bidi="ar-SA"/>
      </w:rPr>
    </w:lvl>
  </w:abstractNum>
  <w:abstractNum w:abstractNumId="6" w15:restartNumberingAfterBreak="0">
    <w:nsid w:val="4BCE5DB4"/>
    <w:multiLevelType w:val="hybridMultilevel"/>
    <w:tmpl w:val="297CFC64"/>
    <w:lvl w:ilvl="0" w:tplc="30208072">
      <w:start w:val="1"/>
      <w:numFmt w:val="lowerLetter"/>
      <w:lvlText w:val="%1)"/>
      <w:lvlJc w:val="left"/>
      <w:pPr>
        <w:ind w:left="2680" w:hanging="259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219A78FE">
      <w:numFmt w:val="bullet"/>
      <w:lvlText w:val="•"/>
      <w:lvlJc w:val="left"/>
      <w:pPr>
        <w:ind w:left="3515" w:hanging="259"/>
      </w:pPr>
      <w:rPr>
        <w:rFonts w:hint="default"/>
        <w:lang w:val="es-ES" w:eastAsia="en-US" w:bidi="ar-SA"/>
      </w:rPr>
    </w:lvl>
    <w:lvl w:ilvl="2" w:tplc="347026F8">
      <w:numFmt w:val="bullet"/>
      <w:lvlText w:val="•"/>
      <w:lvlJc w:val="left"/>
      <w:pPr>
        <w:ind w:left="4351" w:hanging="259"/>
      </w:pPr>
      <w:rPr>
        <w:rFonts w:hint="default"/>
        <w:lang w:val="es-ES" w:eastAsia="en-US" w:bidi="ar-SA"/>
      </w:rPr>
    </w:lvl>
    <w:lvl w:ilvl="3" w:tplc="5F44365A">
      <w:numFmt w:val="bullet"/>
      <w:lvlText w:val="•"/>
      <w:lvlJc w:val="left"/>
      <w:pPr>
        <w:ind w:left="5187" w:hanging="259"/>
      </w:pPr>
      <w:rPr>
        <w:rFonts w:hint="default"/>
        <w:lang w:val="es-ES" w:eastAsia="en-US" w:bidi="ar-SA"/>
      </w:rPr>
    </w:lvl>
    <w:lvl w:ilvl="4" w:tplc="8D58E7D8">
      <w:numFmt w:val="bullet"/>
      <w:lvlText w:val="•"/>
      <w:lvlJc w:val="left"/>
      <w:pPr>
        <w:ind w:left="6023" w:hanging="259"/>
      </w:pPr>
      <w:rPr>
        <w:rFonts w:hint="default"/>
        <w:lang w:val="es-ES" w:eastAsia="en-US" w:bidi="ar-SA"/>
      </w:rPr>
    </w:lvl>
    <w:lvl w:ilvl="5" w:tplc="D6CAC012">
      <w:numFmt w:val="bullet"/>
      <w:lvlText w:val="•"/>
      <w:lvlJc w:val="left"/>
      <w:pPr>
        <w:ind w:left="6859" w:hanging="259"/>
      </w:pPr>
      <w:rPr>
        <w:rFonts w:hint="default"/>
        <w:lang w:val="es-ES" w:eastAsia="en-US" w:bidi="ar-SA"/>
      </w:rPr>
    </w:lvl>
    <w:lvl w:ilvl="6" w:tplc="F16692CA">
      <w:numFmt w:val="bullet"/>
      <w:lvlText w:val="•"/>
      <w:lvlJc w:val="left"/>
      <w:pPr>
        <w:ind w:left="7695" w:hanging="259"/>
      </w:pPr>
      <w:rPr>
        <w:rFonts w:hint="default"/>
        <w:lang w:val="es-ES" w:eastAsia="en-US" w:bidi="ar-SA"/>
      </w:rPr>
    </w:lvl>
    <w:lvl w:ilvl="7" w:tplc="F018860E">
      <w:numFmt w:val="bullet"/>
      <w:lvlText w:val="•"/>
      <w:lvlJc w:val="left"/>
      <w:pPr>
        <w:ind w:left="8531" w:hanging="259"/>
      </w:pPr>
      <w:rPr>
        <w:rFonts w:hint="default"/>
        <w:lang w:val="es-ES" w:eastAsia="en-US" w:bidi="ar-SA"/>
      </w:rPr>
    </w:lvl>
    <w:lvl w:ilvl="8" w:tplc="54885878">
      <w:numFmt w:val="bullet"/>
      <w:lvlText w:val="•"/>
      <w:lvlJc w:val="left"/>
      <w:pPr>
        <w:ind w:left="9367" w:hanging="259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A1511"/>
    <w:rsid w:val="00567F28"/>
    <w:rsid w:val="00681CA5"/>
    <w:rsid w:val="008534E2"/>
    <w:rsid w:val="009A1511"/>
    <w:rsid w:val="00B01C17"/>
    <w:rsid w:val="00CA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643B1C"/>
  <w15:docId w15:val="{8B7EC5CB-24ED-4CB0-8004-DC4FBDEC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4162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559"/>
    </w:pPr>
  </w:style>
  <w:style w:type="paragraph" w:styleId="Prrafodelista">
    <w:name w:val="List Paragraph"/>
    <w:basedOn w:val="Normal"/>
    <w:uiPriority w:val="1"/>
    <w:qFormat/>
    <w:pPr>
      <w:ind w:left="1559" w:firstLine="85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180E238-28C0-49F6-891D-B4EED4A56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8964</Words>
  <Characters>49302</Characters>
  <Application>Microsoft Office Word</Application>
  <DocSecurity>0</DocSecurity>
  <Lines>410</Lines>
  <Paragraphs>116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Gaston Rechanik</dc:creator>
  <cp:lastModifiedBy>mds</cp:lastModifiedBy>
  <cp:revision>4</cp:revision>
  <dcterms:created xsi:type="dcterms:W3CDTF">2024-03-23T22:42:00Z</dcterms:created>
  <dcterms:modified xsi:type="dcterms:W3CDTF">2024-03-27T20:53:00Z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2024-03-22T00:00:00Z</vt:filetime>
  </property>
</Properties>
</file>